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BD" w:rsidRPr="009D1A55" w:rsidRDefault="007F2F55" w:rsidP="00C6426D">
      <w:pPr>
        <w:jc w:val="center"/>
        <w:rPr>
          <w:b/>
          <w:color w:val="000000" w:themeColor="text1"/>
          <w:sz w:val="28"/>
          <w:szCs w:val="28"/>
        </w:rPr>
      </w:pPr>
      <w:bookmarkStart w:id="0" w:name="_GoBack"/>
      <w:bookmarkEnd w:id="0"/>
      <w:r w:rsidRPr="009D1A55">
        <w:rPr>
          <w:b/>
          <w:color w:val="000000" w:themeColor="text1"/>
          <w:sz w:val="28"/>
          <w:szCs w:val="28"/>
        </w:rPr>
        <w:t>MJ Health Research</w:t>
      </w:r>
      <w:r w:rsidRPr="009D1A55">
        <w:rPr>
          <w:rFonts w:hint="eastAsia"/>
          <w:b/>
          <w:color w:val="000000" w:themeColor="text1"/>
          <w:sz w:val="28"/>
          <w:szCs w:val="28"/>
        </w:rPr>
        <w:t xml:space="preserve"> </w:t>
      </w:r>
      <w:r w:rsidR="00C6426D" w:rsidRPr="009D1A55">
        <w:rPr>
          <w:rFonts w:hint="eastAsia"/>
          <w:b/>
          <w:color w:val="000000" w:themeColor="text1"/>
          <w:sz w:val="28"/>
          <w:szCs w:val="28"/>
        </w:rPr>
        <w:t>Foundation</w:t>
      </w:r>
    </w:p>
    <w:p w:rsidR="00C6426D" w:rsidRPr="009D1A55" w:rsidRDefault="00C6426D" w:rsidP="00C6426D">
      <w:pPr>
        <w:jc w:val="center"/>
        <w:rPr>
          <w:b/>
          <w:color w:val="000000" w:themeColor="text1"/>
          <w:sz w:val="28"/>
          <w:szCs w:val="28"/>
        </w:rPr>
      </w:pPr>
      <w:r w:rsidRPr="009D1A55">
        <w:rPr>
          <w:rFonts w:hint="eastAsia"/>
          <w:b/>
          <w:color w:val="000000" w:themeColor="text1"/>
          <w:sz w:val="28"/>
          <w:szCs w:val="28"/>
        </w:rPr>
        <w:t xml:space="preserve">MJ </w:t>
      </w:r>
      <w:r w:rsidR="00926B55" w:rsidRPr="00926B55">
        <w:rPr>
          <w:b/>
          <w:color w:val="000000" w:themeColor="text1"/>
          <w:sz w:val="28"/>
          <w:szCs w:val="28"/>
        </w:rPr>
        <w:t>Health Resource Center</w:t>
      </w:r>
    </w:p>
    <w:p w:rsidR="00015865" w:rsidRPr="009D1A55" w:rsidRDefault="00015865" w:rsidP="00C6426D">
      <w:pPr>
        <w:jc w:val="center"/>
        <w:rPr>
          <w:b/>
          <w:color w:val="000000" w:themeColor="text1"/>
          <w:sz w:val="28"/>
          <w:szCs w:val="28"/>
        </w:rPr>
      </w:pPr>
      <w:r w:rsidRPr="009D1A55">
        <w:rPr>
          <w:rFonts w:hint="eastAsia"/>
          <w:b/>
          <w:color w:val="000000" w:themeColor="text1"/>
          <w:sz w:val="28"/>
          <w:szCs w:val="28"/>
        </w:rPr>
        <w:t>Biological Samples, Data and Information User Agreement</w:t>
      </w:r>
    </w:p>
    <w:p w:rsidR="00A55E79" w:rsidRPr="009D1A55" w:rsidRDefault="00A55E79" w:rsidP="00C6426D">
      <w:pPr>
        <w:jc w:val="center"/>
        <w:rPr>
          <w:color w:val="000000" w:themeColor="text1"/>
        </w:rPr>
      </w:pPr>
    </w:p>
    <w:p w:rsidR="00EA64BC" w:rsidRPr="009D1A55" w:rsidRDefault="007F2F55" w:rsidP="00200C31">
      <w:pPr>
        <w:jc w:val="both"/>
        <w:rPr>
          <w:color w:val="000000" w:themeColor="text1"/>
        </w:rPr>
      </w:pPr>
      <w:r w:rsidRPr="009D1A55">
        <w:rPr>
          <w:color w:val="000000" w:themeColor="text1"/>
        </w:rPr>
        <w:t>MJ Health Research</w:t>
      </w:r>
      <w:r w:rsidRPr="009D1A55">
        <w:rPr>
          <w:rFonts w:hint="eastAsia"/>
          <w:color w:val="000000" w:themeColor="text1"/>
        </w:rPr>
        <w:t xml:space="preserve"> </w:t>
      </w:r>
      <w:r w:rsidR="00E67E24" w:rsidRPr="009D1A55">
        <w:rPr>
          <w:rFonts w:hint="eastAsia"/>
          <w:color w:val="000000" w:themeColor="text1"/>
        </w:rPr>
        <w:t xml:space="preserve">Foundation (herein known as the Foundation) agrees to release the requested biological samples, data and information </w:t>
      </w:r>
      <w:r w:rsidR="00C33211" w:rsidRPr="009D1A55">
        <w:rPr>
          <w:rFonts w:hint="eastAsia"/>
          <w:color w:val="000000" w:themeColor="text1"/>
        </w:rPr>
        <w:t xml:space="preserve">under MJ </w:t>
      </w:r>
      <w:r w:rsidR="00926B55" w:rsidRPr="00D22178">
        <w:rPr>
          <w:color w:val="000000" w:themeColor="text1"/>
        </w:rPr>
        <w:t>Health Resource Center</w:t>
      </w:r>
      <w:r w:rsidR="00C33211" w:rsidRPr="009D1A55">
        <w:rPr>
          <w:color w:val="000000" w:themeColor="text1"/>
        </w:rPr>
        <w:t>’</w:t>
      </w:r>
      <w:r w:rsidR="00C33211" w:rsidRPr="009D1A55">
        <w:rPr>
          <w:rFonts w:hint="eastAsia"/>
          <w:color w:val="000000" w:themeColor="text1"/>
        </w:rPr>
        <w:t>s</w:t>
      </w:r>
      <w:r w:rsidR="00E67E24" w:rsidRPr="009D1A55">
        <w:rPr>
          <w:rFonts w:hint="eastAsia"/>
          <w:color w:val="000000" w:themeColor="text1"/>
        </w:rPr>
        <w:t xml:space="preserve"> management (herein known as the Materials) to ________ (herein</w:t>
      </w:r>
      <w:r w:rsidR="00926B55">
        <w:rPr>
          <w:color w:val="000000" w:themeColor="text1"/>
        </w:rPr>
        <w:t xml:space="preserve">after referred to </w:t>
      </w:r>
      <w:r w:rsidR="00E67E24" w:rsidRPr="009D1A55">
        <w:rPr>
          <w:rFonts w:hint="eastAsia"/>
          <w:color w:val="000000" w:themeColor="text1"/>
        </w:rPr>
        <w:t xml:space="preserve">as the User) </w:t>
      </w:r>
      <w:r w:rsidR="00EA64BC" w:rsidRPr="009D1A55">
        <w:rPr>
          <w:rFonts w:hint="eastAsia"/>
          <w:color w:val="000000" w:themeColor="text1"/>
        </w:rPr>
        <w:t>for purposes of conducting biomedical/biological research. By signing this User Agreement (herein known as the Agreement), both the Foundation and the User agree to the following:</w:t>
      </w:r>
    </w:p>
    <w:p w:rsidR="00EA64BC" w:rsidRPr="009D1A55" w:rsidRDefault="00EA64BC" w:rsidP="00E67E24">
      <w:pPr>
        <w:rPr>
          <w:color w:val="000000" w:themeColor="text1"/>
        </w:rPr>
      </w:pPr>
    </w:p>
    <w:p w:rsidR="009733DA" w:rsidRPr="009D1A55" w:rsidRDefault="009733DA" w:rsidP="00E67E24">
      <w:pPr>
        <w:rPr>
          <w:color w:val="000000" w:themeColor="text1"/>
        </w:rPr>
      </w:pPr>
      <w:r w:rsidRPr="009D1A55">
        <w:rPr>
          <w:rFonts w:hint="eastAsia"/>
          <w:color w:val="000000" w:themeColor="text1"/>
        </w:rPr>
        <w:t>Project Title: ________________________________________________</w:t>
      </w:r>
    </w:p>
    <w:p w:rsidR="009733DA" w:rsidRPr="009D1A55" w:rsidRDefault="009733DA" w:rsidP="00E67E24">
      <w:pPr>
        <w:rPr>
          <w:color w:val="000000" w:themeColor="text1"/>
        </w:rPr>
      </w:pPr>
    </w:p>
    <w:p w:rsidR="00380D87" w:rsidRPr="009D1A55" w:rsidRDefault="006507C9" w:rsidP="00E67E24">
      <w:pPr>
        <w:rPr>
          <w:color w:val="000000" w:themeColor="text1"/>
        </w:rPr>
      </w:pPr>
      <w:r w:rsidRPr="009D1A55">
        <w:rPr>
          <w:rFonts w:hint="eastAsia"/>
          <w:color w:val="000000" w:themeColor="text1"/>
        </w:rPr>
        <w:t xml:space="preserve">1. </w:t>
      </w:r>
      <w:r w:rsidR="00F64856" w:rsidRPr="009D1A55">
        <w:rPr>
          <w:rFonts w:hint="eastAsia"/>
          <w:color w:val="000000" w:themeColor="text1"/>
        </w:rPr>
        <w:t>Area</w:t>
      </w:r>
      <w:r w:rsidRPr="009D1A55">
        <w:rPr>
          <w:rFonts w:hint="eastAsia"/>
          <w:color w:val="000000" w:themeColor="text1"/>
        </w:rPr>
        <w:t xml:space="preserve"> and Purpose of Material Use</w:t>
      </w:r>
      <w:r w:rsidR="00EA64BC" w:rsidRPr="009D1A55">
        <w:rPr>
          <w:rFonts w:hint="eastAsia"/>
          <w:color w:val="000000" w:themeColor="text1"/>
        </w:rPr>
        <w:t xml:space="preserve">  </w:t>
      </w:r>
      <w:r w:rsidR="00E67E24" w:rsidRPr="009D1A55">
        <w:rPr>
          <w:rFonts w:hint="eastAsia"/>
          <w:color w:val="000000" w:themeColor="text1"/>
        </w:rPr>
        <w:t xml:space="preserve">  </w:t>
      </w:r>
    </w:p>
    <w:p w:rsidR="00F24313" w:rsidRPr="009D1A55" w:rsidRDefault="008A7158" w:rsidP="00200C31">
      <w:pPr>
        <w:ind w:left="480"/>
        <w:jc w:val="both"/>
        <w:rPr>
          <w:color w:val="000000" w:themeColor="text1"/>
        </w:rPr>
      </w:pPr>
      <w:r w:rsidRPr="009D1A55">
        <w:rPr>
          <w:rFonts w:hint="eastAsia"/>
          <w:color w:val="000000" w:themeColor="text1"/>
        </w:rPr>
        <w:t xml:space="preserve">Upon receiving the Materials as a result of signing the Agreement, the User </w:t>
      </w:r>
      <w:r w:rsidR="00F64856" w:rsidRPr="009D1A55">
        <w:rPr>
          <w:rFonts w:hint="eastAsia"/>
          <w:color w:val="000000" w:themeColor="text1"/>
        </w:rPr>
        <w:t>must respect the area</w:t>
      </w:r>
      <w:r w:rsidRPr="009D1A55">
        <w:rPr>
          <w:rFonts w:hint="eastAsia"/>
          <w:color w:val="000000" w:themeColor="text1"/>
        </w:rPr>
        <w:t xml:space="preserve"> and purpose of material use as set out in the approved application and must not assume use out</w:t>
      </w:r>
      <w:r w:rsidR="00F64856" w:rsidRPr="009D1A55">
        <w:rPr>
          <w:rFonts w:hint="eastAsia"/>
          <w:color w:val="000000" w:themeColor="text1"/>
        </w:rPr>
        <w:t>side the said area</w:t>
      </w:r>
      <w:r w:rsidRPr="009D1A55">
        <w:rPr>
          <w:rFonts w:hint="eastAsia"/>
          <w:color w:val="000000" w:themeColor="text1"/>
        </w:rPr>
        <w:t xml:space="preserve"> and purpose without permission. Should </w:t>
      </w:r>
      <w:r w:rsidR="00F24313" w:rsidRPr="009D1A55">
        <w:rPr>
          <w:rFonts w:hint="eastAsia"/>
          <w:color w:val="000000" w:themeColor="text1"/>
        </w:rPr>
        <w:t>the need to use the Materials</w:t>
      </w:r>
      <w:r w:rsidR="00F64856" w:rsidRPr="009D1A55">
        <w:rPr>
          <w:rFonts w:hint="eastAsia"/>
          <w:color w:val="000000" w:themeColor="text1"/>
        </w:rPr>
        <w:t xml:space="preserve"> outside the approved area</w:t>
      </w:r>
      <w:r w:rsidR="00F24313" w:rsidRPr="009D1A55">
        <w:rPr>
          <w:rFonts w:hint="eastAsia"/>
          <w:color w:val="000000" w:themeColor="text1"/>
        </w:rPr>
        <w:t xml:space="preserve"> arise, the User must apply</w:t>
      </w:r>
      <w:r w:rsidR="00F64856" w:rsidRPr="009D1A55">
        <w:rPr>
          <w:rFonts w:hint="eastAsia"/>
          <w:color w:val="000000" w:themeColor="text1"/>
        </w:rPr>
        <w:t xml:space="preserve"> to modify the current area</w:t>
      </w:r>
      <w:r w:rsidR="00F24313" w:rsidRPr="009D1A55">
        <w:rPr>
          <w:rFonts w:hint="eastAsia"/>
          <w:color w:val="000000" w:themeColor="text1"/>
        </w:rPr>
        <w:t xml:space="preserve"> of use and gain approval from the Foun</w:t>
      </w:r>
      <w:r w:rsidR="00F64856" w:rsidRPr="009D1A55">
        <w:rPr>
          <w:rFonts w:hint="eastAsia"/>
          <w:color w:val="000000" w:themeColor="text1"/>
        </w:rPr>
        <w:t>dation prior to use.</w:t>
      </w:r>
    </w:p>
    <w:p w:rsidR="0029566F" w:rsidRPr="009D1A55" w:rsidRDefault="00F24313" w:rsidP="00F24313">
      <w:pPr>
        <w:rPr>
          <w:color w:val="000000" w:themeColor="text1"/>
        </w:rPr>
      </w:pPr>
      <w:r w:rsidRPr="009D1A55">
        <w:rPr>
          <w:rFonts w:hint="eastAsia"/>
          <w:color w:val="000000" w:themeColor="text1"/>
        </w:rPr>
        <w:t xml:space="preserve">2. </w:t>
      </w:r>
      <w:r w:rsidR="0029566F" w:rsidRPr="009D1A55">
        <w:rPr>
          <w:rFonts w:hint="eastAsia"/>
          <w:color w:val="000000" w:themeColor="text1"/>
        </w:rPr>
        <w:t>The User</w:t>
      </w:r>
      <w:r w:rsidR="0029566F" w:rsidRPr="009D1A55">
        <w:rPr>
          <w:color w:val="000000" w:themeColor="text1"/>
        </w:rPr>
        <w:t>’</w:t>
      </w:r>
      <w:r w:rsidR="0029566F" w:rsidRPr="009D1A55">
        <w:rPr>
          <w:rFonts w:hint="eastAsia"/>
          <w:color w:val="000000" w:themeColor="text1"/>
        </w:rPr>
        <w:t>s Responsibilit</w:t>
      </w:r>
      <w:r w:rsidR="00104DC3" w:rsidRPr="009D1A55">
        <w:rPr>
          <w:rFonts w:hint="eastAsia"/>
          <w:color w:val="000000" w:themeColor="text1"/>
        </w:rPr>
        <w:t>y for</w:t>
      </w:r>
      <w:r w:rsidR="0029566F" w:rsidRPr="009D1A55">
        <w:rPr>
          <w:rFonts w:hint="eastAsia"/>
          <w:color w:val="000000" w:themeColor="text1"/>
        </w:rPr>
        <w:t xml:space="preserve"> the Materials</w:t>
      </w:r>
    </w:p>
    <w:p w:rsidR="008C5BB2" w:rsidRPr="009D1A55" w:rsidRDefault="0029566F" w:rsidP="00200C31">
      <w:pPr>
        <w:ind w:left="480"/>
        <w:jc w:val="both"/>
        <w:rPr>
          <w:color w:val="000000" w:themeColor="text1"/>
        </w:rPr>
      </w:pPr>
      <w:r w:rsidRPr="009D1A55">
        <w:rPr>
          <w:rFonts w:hint="eastAsia"/>
          <w:color w:val="000000" w:themeColor="text1"/>
        </w:rPr>
        <w:t xml:space="preserve">a. </w:t>
      </w:r>
      <w:r w:rsidR="00104DC3" w:rsidRPr="009D1A55">
        <w:rPr>
          <w:rFonts w:hint="eastAsia"/>
          <w:color w:val="000000" w:themeColor="text1"/>
        </w:rPr>
        <w:t>It is the User</w:t>
      </w:r>
      <w:r w:rsidR="00104DC3" w:rsidRPr="009D1A55">
        <w:rPr>
          <w:color w:val="000000" w:themeColor="text1"/>
        </w:rPr>
        <w:t>’</w:t>
      </w:r>
      <w:r w:rsidR="00104DC3" w:rsidRPr="009D1A55">
        <w:rPr>
          <w:rFonts w:hint="eastAsia"/>
          <w:color w:val="000000" w:themeColor="text1"/>
        </w:rPr>
        <w:t>s responsibility to take necessary measures with respect to protection of data privacy and security, while observing related laws and the Foundation</w:t>
      </w:r>
      <w:r w:rsidR="00104DC3" w:rsidRPr="009D1A55">
        <w:rPr>
          <w:color w:val="000000" w:themeColor="text1"/>
        </w:rPr>
        <w:t>’</w:t>
      </w:r>
      <w:r w:rsidR="00104DC3" w:rsidRPr="009D1A55">
        <w:rPr>
          <w:rFonts w:hint="eastAsia"/>
          <w:color w:val="000000" w:themeColor="text1"/>
        </w:rPr>
        <w:t>s guidelines regarding data security.</w:t>
      </w:r>
    </w:p>
    <w:p w:rsidR="00A965A4" w:rsidRPr="009D1A55" w:rsidRDefault="008C5BB2" w:rsidP="00200C31">
      <w:pPr>
        <w:ind w:left="480"/>
        <w:jc w:val="both"/>
        <w:rPr>
          <w:color w:val="000000" w:themeColor="text1"/>
        </w:rPr>
      </w:pPr>
      <w:r w:rsidRPr="009D1A55">
        <w:rPr>
          <w:rFonts w:hint="eastAsia"/>
          <w:color w:val="000000" w:themeColor="text1"/>
        </w:rPr>
        <w:t xml:space="preserve">b. </w:t>
      </w:r>
      <w:r w:rsidR="00925286" w:rsidRPr="009D1A55">
        <w:rPr>
          <w:color w:val="000000" w:themeColor="text1"/>
        </w:rPr>
        <w:t xml:space="preserve">Prior to </w:t>
      </w:r>
      <w:r w:rsidR="00DF1A0B" w:rsidRPr="009D1A55">
        <w:rPr>
          <w:color w:val="000000" w:themeColor="text1"/>
        </w:rPr>
        <w:t xml:space="preserve">any </w:t>
      </w:r>
      <w:r w:rsidR="00925286" w:rsidRPr="009D1A55">
        <w:rPr>
          <w:color w:val="000000" w:themeColor="text1"/>
        </w:rPr>
        <w:t xml:space="preserve">use of the Materials by </w:t>
      </w:r>
      <w:r w:rsidRPr="009D1A55">
        <w:rPr>
          <w:rFonts w:hint="eastAsia"/>
          <w:color w:val="000000" w:themeColor="text1"/>
        </w:rPr>
        <w:t xml:space="preserve">all </w:t>
      </w:r>
      <w:r w:rsidR="00A965A4" w:rsidRPr="009D1A55">
        <w:rPr>
          <w:rFonts w:hint="eastAsia"/>
          <w:color w:val="000000" w:themeColor="text1"/>
        </w:rPr>
        <w:t xml:space="preserve">research </w:t>
      </w:r>
      <w:r w:rsidRPr="009D1A55">
        <w:rPr>
          <w:rFonts w:hint="eastAsia"/>
          <w:color w:val="000000" w:themeColor="text1"/>
        </w:rPr>
        <w:t>personnel</w:t>
      </w:r>
      <w:r w:rsidR="00B2011A" w:rsidRPr="009D1A55">
        <w:rPr>
          <w:color w:val="000000" w:themeColor="text1"/>
        </w:rPr>
        <w:t xml:space="preserve"> (those</w:t>
      </w:r>
      <w:r w:rsidRPr="009D1A55">
        <w:rPr>
          <w:rFonts w:hint="eastAsia"/>
          <w:color w:val="000000" w:themeColor="text1"/>
        </w:rPr>
        <w:t xml:space="preserve"> directly involved in, or having knowledge of the </w:t>
      </w:r>
      <w:r w:rsidR="001F3D0B" w:rsidRPr="009D1A55">
        <w:rPr>
          <w:color w:val="000000" w:themeColor="text1"/>
        </w:rPr>
        <w:t xml:space="preserve">proposed </w:t>
      </w:r>
      <w:r w:rsidRPr="009D1A55">
        <w:rPr>
          <w:rFonts w:hint="eastAsia"/>
          <w:color w:val="000000" w:themeColor="text1"/>
        </w:rPr>
        <w:t>use of the Materials</w:t>
      </w:r>
      <w:r w:rsidR="00B2011A" w:rsidRPr="009D1A55">
        <w:rPr>
          <w:color w:val="000000" w:themeColor="text1"/>
        </w:rPr>
        <w:t>)</w:t>
      </w:r>
      <w:r w:rsidRPr="009D1A55">
        <w:rPr>
          <w:rFonts w:hint="eastAsia"/>
          <w:color w:val="000000" w:themeColor="text1"/>
        </w:rPr>
        <w:t xml:space="preserve"> including research professionals, other employees, representatives, consultants or those from the User</w:t>
      </w:r>
      <w:r w:rsidRPr="009D1A55">
        <w:rPr>
          <w:color w:val="000000" w:themeColor="text1"/>
        </w:rPr>
        <w:t>’</w:t>
      </w:r>
      <w:r w:rsidRPr="009D1A55">
        <w:rPr>
          <w:rFonts w:hint="eastAsia"/>
          <w:color w:val="000000" w:themeColor="text1"/>
        </w:rPr>
        <w:t>s collaborating organizations</w:t>
      </w:r>
      <w:r w:rsidR="00925286" w:rsidRPr="009D1A55">
        <w:rPr>
          <w:color w:val="000000" w:themeColor="text1"/>
        </w:rPr>
        <w:t xml:space="preserve">, the </w:t>
      </w:r>
      <w:r w:rsidR="00DF3E38" w:rsidRPr="009D1A55">
        <w:rPr>
          <w:b/>
          <w:color w:val="000000" w:themeColor="text1"/>
          <w:u w:val="single"/>
        </w:rPr>
        <w:t>u</w:t>
      </w:r>
      <w:r w:rsidR="00925286" w:rsidRPr="009D1A55">
        <w:rPr>
          <w:b/>
          <w:color w:val="000000" w:themeColor="text1"/>
          <w:u w:val="single"/>
        </w:rPr>
        <w:t>ser</w:t>
      </w:r>
      <w:r w:rsidR="00104DC3" w:rsidRPr="009D1A55">
        <w:rPr>
          <w:rFonts w:hint="eastAsia"/>
          <w:b/>
          <w:color w:val="000000" w:themeColor="text1"/>
          <w:u w:val="single"/>
        </w:rPr>
        <w:t xml:space="preserve"> </w:t>
      </w:r>
      <w:r w:rsidR="00925286" w:rsidRPr="009D1A55">
        <w:rPr>
          <w:b/>
          <w:color w:val="000000" w:themeColor="text1"/>
          <w:u w:val="single"/>
        </w:rPr>
        <w:t>shall</w:t>
      </w:r>
      <w:r w:rsidRPr="009D1A55">
        <w:rPr>
          <w:rFonts w:hint="eastAsia"/>
          <w:b/>
          <w:color w:val="000000" w:themeColor="text1"/>
          <w:u w:val="single"/>
        </w:rPr>
        <w:t xml:space="preserve"> sign </w:t>
      </w:r>
      <w:r w:rsidR="00925286" w:rsidRPr="009D1A55">
        <w:rPr>
          <w:b/>
          <w:color w:val="000000" w:themeColor="text1"/>
          <w:u w:val="single"/>
        </w:rPr>
        <w:t xml:space="preserve">the </w:t>
      </w:r>
      <w:r w:rsidRPr="009D1A55">
        <w:rPr>
          <w:rFonts w:hint="eastAsia"/>
          <w:b/>
          <w:color w:val="000000" w:themeColor="text1"/>
          <w:u w:val="single"/>
        </w:rPr>
        <w:t>confid</w:t>
      </w:r>
      <w:r w:rsidR="00EF54CF" w:rsidRPr="009D1A55">
        <w:rPr>
          <w:rFonts w:hint="eastAsia"/>
          <w:b/>
          <w:color w:val="000000" w:themeColor="text1"/>
          <w:u w:val="single"/>
        </w:rPr>
        <w:t xml:space="preserve">entiality agreement </w:t>
      </w:r>
      <w:r w:rsidR="00925286" w:rsidRPr="009D1A55">
        <w:rPr>
          <w:b/>
          <w:color w:val="000000" w:themeColor="text1"/>
          <w:u w:val="single"/>
        </w:rPr>
        <w:t xml:space="preserve">with the aforementioned personnel </w:t>
      </w:r>
      <w:r w:rsidR="00EF54CF" w:rsidRPr="009D1A55">
        <w:rPr>
          <w:rFonts w:hint="eastAsia"/>
          <w:b/>
          <w:color w:val="000000" w:themeColor="text1"/>
          <w:u w:val="single"/>
        </w:rPr>
        <w:t>in order to protect t</w:t>
      </w:r>
      <w:r w:rsidR="00DF3E38" w:rsidRPr="009D1A55">
        <w:rPr>
          <w:rFonts w:hint="eastAsia"/>
          <w:b/>
          <w:color w:val="000000" w:themeColor="text1"/>
          <w:u w:val="single"/>
        </w:rPr>
        <w:t xml:space="preserve">he privacy and security of the </w:t>
      </w:r>
      <w:r w:rsidR="00DF3E38" w:rsidRPr="009D1A55">
        <w:rPr>
          <w:b/>
          <w:color w:val="000000" w:themeColor="text1"/>
          <w:u w:val="single"/>
        </w:rPr>
        <w:t>m</w:t>
      </w:r>
      <w:r w:rsidR="00EF54CF" w:rsidRPr="009D1A55">
        <w:rPr>
          <w:rFonts w:hint="eastAsia"/>
          <w:b/>
          <w:color w:val="000000" w:themeColor="text1"/>
          <w:u w:val="single"/>
        </w:rPr>
        <w:t>aterials.</w:t>
      </w:r>
    </w:p>
    <w:p w:rsidR="00CF02C9" w:rsidRPr="009D1A55" w:rsidRDefault="00A965A4" w:rsidP="00200C31">
      <w:pPr>
        <w:ind w:left="480"/>
        <w:jc w:val="both"/>
        <w:rPr>
          <w:color w:val="000000" w:themeColor="text1"/>
        </w:rPr>
      </w:pPr>
      <w:r w:rsidRPr="009D1A55">
        <w:rPr>
          <w:rFonts w:hint="eastAsia"/>
          <w:color w:val="000000" w:themeColor="text1"/>
        </w:rPr>
        <w:t xml:space="preserve">c. Other legal </w:t>
      </w:r>
      <w:r w:rsidR="00191C05" w:rsidRPr="009D1A55">
        <w:rPr>
          <w:rFonts w:hint="eastAsia"/>
          <w:color w:val="000000" w:themeColor="text1"/>
        </w:rPr>
        <w:t>affairs which arise as a result of use of the Materials by the User are the sole responsibility of the User, not that of the Foundation.</w:t>
      </w:r>
    </w:p>
    <w:p w:rsidR="00CF02C9" w:rsidRPr="009D1A55" w:rsidRDefault="00CF02C9" w:rsidP="00CF02C9">
      <w:pPr>
        <w:rPr>
          <w:color w:val="000000" w:themeColor="text1"/>
        </w:rPr>
      </w:pPr>
      <w:r w:rsidRPr="009D1A55">
        <w:rPr>
          <w:rFonts w:hint="eastAsia"/>
          <w:color w:val="000000" w:themeColor="text1"/>
        </w:rPr>
        <w:t>3. Regulations and Limitations for the Use of the Materials</w:t>
      </w:r>
    </w:p>
    <w:p w:rsidR="009D6816" w:rsidRPr="009D1A55" w:rsidRDefault="00CF02C9" w:rsidP="00200C31">
      <w:pPr>
        <w:ind w:left="480"/>
        <w:jc w:val="both"/>
        <w:rPr>
          <w:color w:val="000000" w:themeColor="text1"/>
        </w:rPr>
      </w:pPr>
      <w:r w:rsidRPr="009D1A55">
        <w:rPr>
          <w:rFonts w:hint="eastAsia"/>
          <w:color w:val="000000" w:themeColor="text1"/>
        </w:rPr>
        <w:t xml:space="preserve">a. </w:t>
      </w:r>
      <w:r w:rsidR="009D6816" w:rsidRPr="009D1A55">
        <w:rPr>
          <w:rFonts w:hint="eastAsia"/>
          <w:color w:val="000000" w:themeColor="text1"/>
        </w:rPr>
        <w:t>Except to the User</w:t>
      </w:r>
      <w:r w:rsidR="009D6816" w:rsidRPr="009D1A55">
        <w:rPr>
          <w:color w:val="000000" w:themeColor="text1"/>
        </w:rPr>
        <w:t>’</w:t>
      </w:r>
      <w:r w:rsidR="009D6816" w:rsidRPr="009D1A55">
        <w:rPr>
          <w:rFonts w:hint="eastAsia"/>
          <w:color w:val="000000" w:themeColor="text1"/>
        </w:rPr>
        <w:t>s collaborators as listed in the originally approved application, t</w:t>
      </w:r>
      <w:r w:rsidRPr="009D1A55">
        <w:rPr>
          <w:rFonts w:hint="eastAsia"/>
          <w:color w:val="000000" w:themeColor="text1"/>
        </w:rPr>
        <w:t xml:space="preserve">he User shall not transfer the Materials to </w:t>
      </w:r>
      <w:r w:rsidR="009D6816" w:rsidRPr="009D1A55">
        <w:rPr>
          <w:rFonts w:hint="eastAsia"/>
          <w:color w:val="000000" w:themeColor="text1"/>
        </w:rPr>
        <w:t xml:space="preserve">any third party without written permission from the Foundation.  </w:t>
      </w:r>
    </w:p>
    <w:p w:rsidR="00564ECE" w:rsidRPr="009D1A55" w:rsidRDefault="009D6816" w:rsidP="00200C31">
      <w:pPr>
        <w:ind w:left="480"/>
        <w:jc w:val="both"/>
        <w:rPr>
          <w:color w:val="000000" w:themeColor="text1"/>
        </w:rPr>
      </w:pPr>
      <w:r w:rsidRPr="009D1A55">
        <w:rPr>
          <w:rFonts w:hint="eastAsia"/>
          <w:color w:val="000000" w:themeColor="text1"/>
        </w:rPr>
        <w:t xml:space="preserve">b. </w:t>
      </w:r>
      <w:r w:rsidR="00564ECE" w:rsidRPr="009D1A55">
        <w:rPr>
          <w:rFonts w:hint="eastAsia"/>
          <w:color w:val="000000" w:themeColor="text1"/>
        </w:rPr>
        <w:t>Biological samples (excluding their derivatives) contained in the Materials shall not be exported.</w:t>
      </w:r>
    </w:p>
    <w:p w:rsidR="00603507" w:rsidRPr="009D1A55" w:rsidRDefault="00564ECE" w:rsidP="00200C31">
      <w:pPr>
        <w:ind w:left="480"/>
        <w:jc w:val="both"/>
        <w:rPr>
          <w:color w:val="000000" w:themeColor="text1"/>
        </w:rPr>
      </w:pPr>
      <w:r w:rsidRPr="009D1A55">
        <w:rPr>
          <w:rFonts w:hint="eastAsia"/>
          <w:color w:val="000000" w:themeColor="text1"/>
        </w:rPr>
        <w:lastRenderedPageBreak/>
        <w:t xml:space="preserve">c. </w:t>
      </w:r>
      <w:r w:rsidR="004A3E0D" w:rsidRPr="009D1A55">
        <w:rPr>
          <w:rFonts w:hint="eastAsia"/>
          <w:color w:val="000000" w:themeColor="text1"/>
        </w:rPr>
        <w:t>Any international transport of data and information contained in the Materials, as well as the export of the derivatives of biological samples therein, should not take place without advanced notice to and prior approval from the Competent Authority.</w:t>
      </w:r>
    </w:p>
    <w:p w:rsidR="00A55E79" w:rsidRPr="009D1A55" w:rsidRDefault="00603507" w:rsidP="00200C31">
      <w:pPr>
        <w:ind w:left="480"/>
        <w:jc w:val="both"/>
        <w:rPr>
          <w:color w:val="000000" w:themeColor="text1"/>
        </w:rPr>
      </w:pPr>
      <w:r w:rsidRPr="009D1A55">
        <w:rPr>
          <w:rFonts w:hint="eastAsia"/>
          <w:color w:val="000000" w:themeColor="text1"/>
        </w:rPr>
        <w:t xml:space="preserve">d. </w:t>
      </w:r>
      <w:r w:rsidR="008935C7" w:rsidRPr="009D1A55">
        <w:rPr>
          <w:rFonts w:hint="eastAsia"/>
          <w:color w:val="000000" w:themeColor="text1"/>
        </w:rPr>
        <w:t>In accordance with Human Biobank Information Security Act Article 18, the User must perform biological information security audit as needed per the</w:t>
      </w:r>
      <w:r w:rsidR="0084797B" w:rsidRPr="009D1A55">
        <w:rPr>
          <w:rFonts w:hint="eastAsia"/>
          <w:color w:val="000000" w:themeColor="text1"/>
        </w:rPr>
        <w:t xml:space="preserve"> requirement of</w:t>
      </w:r>
      <w:r w:rsidR="008935C7" w:rsidRPr="009D1A55">
        <w:rPr>
          <w:rFonts w:hint="eastAsia"/>
          <w:color w:val="000000" w:themeColor="text1"/>
        </w:rPr>
        <w:t xml:space="preserve"> Annual Biological Information </w:t>
      </w:r>
      <w:r w:rsidR="00EA153B" w:rsidRPr="009D1A55">
        <w:rPr>
          <w:color w:val="000000" w:themeColor="text1"/>
        </w:rPr>
        <w:t>Security</w:t>
      </w:r>
      <w:r w:rsidR="00EA153B" w:rsidRPr="009D1A55">
        <w:rPr>
          <w:rFonts w:hint="eastAsia"/>
          <w:color w:val="000000" w:themeColor="text1"/>
        </w:rPr>
        <w:t xml:space="preserve"> </w:t>
      </w:r>
      <w:r w:rsidR="008935C7" w:rsidRPr="009D1A55">
        <w:rPr>
          <w:rFonts w:hint="eastAsia"/>
          <w:color w:val="000000" w:themeColor="text1"/>
        </w:rPr>
        <w:t>Audit Plan established by the Foundation.</w:t>
      </w:r>
      <w:r w:rsidR="008A7158" w:rsidRPr="009D1A55">
        <w:rPr>
          <w:rFonts w:hint="eastAsia"/>
          <w:color w:val="000000" w:themeColor="text1"/>
        </w:rPr>
        <w:t xml:space="preserve"> </w:t>
      </w:r>
      <w:r w:rsidR="00EA153B" w:rsidRPr="009D1A55">
        <w:rPr>
          <w:color w:val="000000" w:themeColor="text1"/>
        </w:rPr>
        <w:t>The Foundation shall keep records of such audits in permanent storage.</w:t>
      </w:r>
    </w:p>
    <w:p w:rsidR="00021634" w:rsidRPr="009D1A55" w:rsidRDefault="00021634" w:rsidP="00021634">
      <w:pPr>
        <w:rPr>
          <w:color w:val="000000" w:themeColor="text1"/>
        </w:rPr>
      </w:pPr>
      <w:r w:rsidRPr="009D1A55">
        <w:rPr>
          <w:rFonts w:hint="eastAsia"/>
          <w:color w:val="000000" w:themeColor="text1"/>
        </w:rPr>
        <w:t xml:space="preserve">4. </w:t>
      </w:r>
      <w:r w:rsidR="00B7563E" w:rsidRPr="009D1A55">
        <w:rPr>
          <w:rFonts w:hint="eastAsia"/>
          <w:color w:val="000000" w:themeColor="text1"/>
        </w:rPr>
        <w:t>Research Res</w:t>
      </w:r>
      <w:r w:rsidR="005F0CAF" w:rsidRPr="009D1A55">
        <w:rPr>
          <w:rFonts w:hint="eastAsia"/>
          <w:color w:val="000000" w:themeColor="text1"/>
        </w:rPr>
        <w:t>ult Publication and Disclosure</w:t>
      </w:r>
    </w:p>
    <w:p w:rsidR="00B7563E" w:rsidRPr="009D1A55" w:rsidRDefault="00B7563E" w:rsidP="00200C31">
      <w:pPr>
        <w:ind w:left="480"/>
        <w:jc w:val="both"/>
        <w:rPr>
          <w:color w:val="000000" w:themeColor="text1"/>
        </w:rPr>
      </w:pPr>
      <w:r w:rsidRPr="009D1A55">
        <w:rPr>
          <w:rFonts w:hint="eastAsia"/>
          <w:color w:val="000000" w:themeColor="text1"/>
        </w:rPr>
        <w:t xml:space="preserve">a. </w:t>
      </w:r>
      <w:r w:rsidR="00910FDB" w:rsidRPr="009D1A55">
        <w:rPr>
          <w:rFonts w:hint="eastAsia"/>
          <w:color w:val="000000" w:themeColor="text1"/>
        </w:rPr>
        <w:t>The User shall</w:t>
      </w:r>
      <w:r w:rsidR="006D2AA8" w:rsidRPr="009D1A55">
        <w:rPr>
          <w:rFonts w:hint="eastAsia"/>
          <w:color w:val="000000" w:themeColor="text1"/>
        </w:rPr>
        <w:t xml:space="preserve"> include </w:t>
      </w:r>
      <w:r w:rsidR="00B0466B" w:rsidRPr="009D1A55">
        <w:rPr>
          <w:rFonts w:hint="eastAsia"/>
          <w:color w:val="000000" w:themeColor="text1"/>
        </w:rPr>
        <w:t>proper citations crediting the Foundation</w:t>
      </w:r>
      <w:r w:rsidR="00B0466B" w:rsidRPr="009D1A55">
        <w:rPr>
          <w:color w:val="000000" w:themeColor="text1"/>
        </w:rPr>
        <w:t>’</w:t>
      </w:r>
      <w:r w:rsidR="00B0466B" w:rsidRPr="009D1A55">
        <w:rPr>
          <w:rFonts w:hint="eastAsia"/>
          <w:color w:val="000000" w:themeColor="text1"/>
        </w:rPr>
        <w:t xml:space="preserve">s involvement </w:t>
      </w:r>
      <w:r w:rsidR="008E73F0" w:rsidRPr="009D1A55">
        <w:rPr>
          <w:rFonts w:hint="eastAsia"/>
          <w:color w:val="000000" w:themeColor="text1"/>
        </w:rPr>
        <w:t xml:space="preserve">or assistance </w:t>
      </w:r>
      <w:r w:rsidR="00B0466B" w:rsidRPr="009D1A55">
        <w:rPr>
          <w:rFonts w:hint="eastAsia"/>
          <w:color w:val="000000" w:themeColor="text1"/>
        </w:rPr>
        <w:t>in the research project.</w:t>
      </w:r>
      <w:r w:rsidR="00910FDB" w:rsidRPr="009D1A55">
        <w:rPr>
          <w:rFonts w:hint="eastAsia"/>
          <w:color w:val="000000" w:themeColor="text1"/>
        </w:rPr>
        <w:t xml:space="preserve"> In addition, the following reference information shall be included in the research publication as well:</w:t>
      </w:r>
    </w:p>
    <w:p w:rsidR="00910FDB" w:rsidRPr="009D1A55" w:rsidRDefault="00910FDB" w:rsidP="00200C31">
      <w:pPr>
        <w:ind w:left="480"/>
        <w:rPr>
          <w:color w:val="000000" w:themeColor="text1"/>
        </w:rPr>
      </w:pPr>
      <w:r w:rsidRPr="009D1A55">
        <w:rPr>
          <w:rFonts w:hint="eastAsia"/>
          <w:color w:val="000000" w:themeColor="text1"/>
        </w:rPr>
        <w:t>(</w:t>
      </w:r>
      <w:r w:rsidR="004717C3" w:rsidRPr="009D1A55">
        <w:rPr>
          <w:rFonts w:hint="eastAsia"/>
          <w:color w:val="000000" w:themeColor="text1"/>
        </w:rPr>
        <w:t>D</w:t>
      </w:r>
      <w:r w:rsidRPr="009D1A55">
        <w:rPr>
          <w:rFonts w:hint="eastAsia"/>
          <w:color w:val="000000" w:themeColor="text1"/>
        </w:rPr>
        <w:t>etails may vary according to the individual research project) ______________________________________________________</w:t>
      </w:r>
    </w:p>
    <w:p w:rsidR="00E12EDB" w:rsidRPr="009D1A55" w:rsidRDefault="00910FDB" w:rsidP="00200C3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51"/>
        </w:tabs>
        <w:ind w:left="480"/>
        <w:jc w:val="both"/>
        <w:rPr>
          <w:color w:val="000000" w:themeColor="text1"/>
        </w:rPr>
      </w:pPr>
      <w:r w:rsidRPr="009D1A55">
        <w:rPr>
          <w:rFonts w:hint="eastAsia"/>
          <w:color w:val="000000" w:themeColor="text1"/>
        </w:rPr>
        <w:t>b.</w:t>
      </w:r>
      <w:r w:rsidR="004717C3" w:rsidRPr="009D1A55">
        <w:rPr>
          <w:rFonts w:hint="eastAsia"/>
          <w:color w:val="000000" w:themeColor="text1"/>
        </w:rPr>
        <w:t xml:space="preserve"> </w:t>
      </w:r>
      <w:r w:rsidR="00E12EDB" w:rsidRPr="009D1A55">
        <w:rPr>
          <w:rFonts w:hint="eastAsia"/>
          <w:color w:val="000000" w:themeColor="text1"/>
        </w:rPr>
        <w:t>The Foundation shall publish</w:t>
      </w:r>
      <w:r w:rsidR="00ED7B10" w:rsidRPr="009D1A55">
        <w:rPr>
          <w:rFonts w:hint="eastAsia"/>
          <w:color w:val="000000" w:themeColor="text1"/>
        </w:rPr>
        <w:t>, on a regular basis,</w:t>
      </w:r>
      <w:r w:rsidR="00E12EDB" w:rsidRPr="009D1A55">
        <w:rPr>
          <w:rFonts w:hint="eastAsia"/>
          <w:color w:val="000000" w:themeColor="text1"/>
        </w:rPr>
        <w:t xml:space="preserve"> a list of approved users of </w:t>
      </w:r>
      <w:r w:rsidR="00ED7B10" w:rsidRPr="009D1A55">
        <w:rPr>
          <w:rFonts w:hint="eastAsia"/>
          <w:color w:val="000000" w:themeColor="text1"/>
        </w:rPr>
        <w:t>the Foundation</w:t>
      </w:r>
      <w:r w:rsidR="00ED7B10" w:rsidRPr="009D1A55">
        <w:rPr>
          <w:color w:val="000000" w:themeColor="text1"/>
        </w:rPr>
        <w:t>’</w:t>
      </w:r>
      <w:r w:rsidR="00ED7B10" w:rsidRPr="009D1A55">
        <w:rPr>
          <w:rFonts w:hint="eastAsia"/>
          <w:color w:val="000000" w:themeColor="text1"/>
        </w:rPr>
        <w:t>s data or biological samples</w:t>
      </w:r>
      <w:r w:rsidR="00E12EDB" w:rsidRPr="009D1A55">
        <w:rPr>
          <w:rFonts w:hint="eastAsia"/>
          <w:color w:val="000000" w:themeColor="text1"/>
        </w:rPr>
        <w:t xml:space="preserve"> and their research results in accordance with Human Biobank Management Act </w:t>
      </w:r>
      <w:r w:rsidR="00E12EDB" w:rsidRPr="009D1A55">
        <w:rPr>
          <w:color w:val="000000" w:themeColor="text1"/>
        </w:rPr>
        <w:t>Article</w:t>
      </w:r>
      <w:r w:rsidR="00E12EDB" w:rsidRPr="009D1A55">
        <w:rPr>
          <w:rFonts w:hint="eastAsia"/>
          <w:color w:val="000000" w:themeColor="text1"/>
        </w:rPr>
        <w:t xml:space="preserve"> 22.</w:t>
      </w:r>
      <w:r w:rsidR="00ED7B10" w:rsidRPr="009D1A55">
        <w:rPr>
          <w:rFonts w:hint="eastAsia"/>
          <w:color w:val="000000" w:themeColor="text1"/>
        </w:rPr>
        <w:t xml:space="preserve"> </w:t>
      </w:r>
      <w:r w:rsidR="00AE0986" w:rsidRPr="009D1A55">
        <w:rPr>
          <w:rFonts w:hint="eastAsia"/>
          <w:color w:val="000000" w:themeColor="text1"/>
        </w:rPr>
        <w:t>As such</w:t>
      </w:r>
      <w:r w:rsidR="00ED7B10" w:rsidRPr="009D1A55">
        <w:rPr>
          <w:rFonts w:hint="eastAsia"/>
          <w:color w:val="000000" w:themeColor="text1"/>
        </w:rPr>
        <w:t>, the Use</w:t>
      </w:r>
      <w:r w:rsidR="00AE0986" w:rsidRPr="009D1A55">
        <w:rPr>
          <w:rFonts w:hint="eastAsia"/>
          <w:color w:val="000000" w:themeColor="text1"/>
        </w:rPr>
        <w:t>r shall provide information regarding its research</w:t>
      </w:r>
      <w:r w:rsidR="00ED7B10" w:rsidRPr="009D1A55">
        <w:rPr>
          <w:rFonts w:hint="eastAsia"/>
          <w:color w:val="000000" w:themeColor="text1"/>
        </w:rPr>
        <w:t xml:space="preserve"> to the Foundation</w:t>
      </w:r>
      <w:r w:rsidR="00AE0986" w:rsidRPr="009D1A55">
        <w:rPr>
          <w:rFonts w:hint="eastAsia"/>
          <w:color w:val="000000" w:themeColor="text1"/>
        </w:rPr>
        <w:t xml:space="preserve"> upon request</w:t>
      </w:r>
      <w:r w:rsidR="00ED7B10" w:rsidRPr="009D1A55">
        <w:rPr>
          <w:rFonts w:hint="eastAsia"/>
          <w:color w:val="000000" w:themeColor="text1"/>
        </w:rPr>
        <w:t>.</w:t>
      </w:r>
    </w:p>
    <w:p w:rsidR="001F199C" w:rsidRPr="009D1A55" w:rsidRDefault="001F199C" w:rsidP="001F199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51"/>
        </w:tabs>
        <w:rPr>
          <w:color w:val="000000" w:themeColor="text1"/>
        </w:rPr>
      </w:pPr>
      <w:r w:rsidRPr="009D1A55">
        <w:rPr>
          <w:rFonts w:hint="eastAsia"/>
          <w:color w:val="000000" w:themeColor="text1"/>
        </w:rPr>
        <w:t xml:space="preserve">5. </w:t>
      </w:r>
      <w:r w:rsidR="00C649A7" w:rsidRPr="009D1A55">
        <w:rPr>
          <w:rFonts w:hint="eastAsia"/>
          <w:color w:val="000000" w:themeColor="text1"/>
        </w:rPr>
        <w:t>Fees</w:t>
      </w:r>
    </w:p>
    <w:p w:rsidR="00C649A7" w:rsidRPr="009D1A55" w:rsidRDefault="00CE713B" w:rsidP="00200C31">
      <w:pPr>
        <w:tabs>
          <w:tab w:val="left" w:pos="480"/>
          <w:tab w:val="left" w:pos="1440"/>
          <w:tab w:val="left" w:pos="1920"/>
          <w:tab w:val="left" w:pos="2400"/>
          <w:tab w:val="left" w:pos="2880"/>
          <w:tab w:val="left" w:pos="3360"/>
          <w:tab w:val="left" w:pos="3840"/>
          <w:tab w:val="left" w:pos="4320"/>
          <w:tab w:val="left" w:pos="4800"/>
          <w:tab w:val="left" w:pos="5280"/>
          <w:tab w:val="left" w:pos="5651"/>
        </w:tabs>
        <w:ind w:left="480"/>
        <w:jc w:val="both"/>
        <w:rPr>
          <w:color w:val="000000" w:themeColor="text1"/>
        </w:rPr>
      </w:pPr>
      <w:r w:rsidRPr="009D1A55">
        <w:rPr>
          <w:rFonts w:hint="eastAsia"/>
          <w:color w:val="000000" w:themeColor="text1"/>
        </w:rPr>
        <w:t>Upon signing the Agreement, the User agrees to pay NT$ ____ (amount varies according to individual research project) (fees are nonrefundable).</w:t>
      </w:r>
      <w:r w:rsidR="00A1493E" w:rsidRPr="009D1A55">
        <w:rPr>
          <w:rFonts w:hint="eastAsia"/>
          <w:color w:val="000000" w:themeColor="text1"/>
        </w:rPr>
        <w:t xml:space="preserve"> </w:t>
      </w:r>
      <w:r w:rsidR="00A1493E" w:rsidRPr="009D1A55">
        <w:rPr>
          <w:rFonts w:hint="eastAsia"/>
          <w:b/>
          <w:color w:val="000000" w:themeColor="text1"/>
          <w:u w:val="single"/>
        </w:rPr>
        <w:t xml:space="preserve">The User shall </w:t>
      </w:r>
      <w:r w:rsidR="00DF3E38" w:rsidRPr="009D1A55">
        <w:rPr>
          <w:b/>
          <w:color w:val="000000" w:themeColor="text1"/>
          <w:u w:val="single"/>
        </w:rPr>
        <w:t>clear the payment before the m</w:t>
      </w:r>
      <w:r w:rsidR="00BA18D2" w:rsidRPr="009D1A55">
        <w:rPr>
          <w:b/>
          <w:color w:val="000000" w:themeColor="text1"/>
          <w:u w:val="single"/>
        </w:rPr>
        <w:t>aterials can be received</w:t>
      </w:r>
      <w:r w:rsidR="00A1493E" w:rsidRPr="009D1A55">
        <w:rPr>
          <w:rFonts w:hint="eastAsia"/>
          <w:b/>
          <w:color w:val="000000" w:themeColor="text1"/>
          <w:u w:val="single"/>
        </w:rPr>
        <w:t>.</w:t>
      </w:r>
    </w:p>
    <w:p w:rsidR="00A06B78" w:rsidRPr="009D1A55" w:rsidRDefault="00A06B78" w:rsidP="00A06B78">
      <w:pPr>
        <w:tabs>
          <w:tab w:val="left" w:pos="480"/>
          <w:tab w:val="left" w:pos="1440"/>
          <w:tab w:val="left" w:pos="1920"/>
          <w:tab w:val="left" w:pos="2400"/>
          <w:tab w:val="left" w:pos="2880"/>
          <w:tab w:val="left" w:pos="3360"/>
          <w:tab w:val="left" w:pos="3840"/>
          <w:tab w:val="left" w:pos="4320"/>
          <w:tab w:val="left" w:pos="4800"/>
          <w:tab w:val="left" w:pos="5280"/>
          <w:tab w:val="left" w:pos="5651"/>
        </w:tabs>
        <w:rPr>
          <w:color w:val="000000" w:themeColor="text1"/>
        </w:rPr>
      </w:pPr>
      <w:r w:rsidRPr="009D1A55">
        <w:rPr>
          <w:rFonts w:hint="eastAsia"/>
          <w:color w:val="000000" w:themeColor="text1"/>
        </w:rPr>
        <w:t xml:space="preserve">6. </w:t>
      </w:r>
      <w:r w:rsidR="00681C95" w:rsidRPr="009D1A55">
        <w:rPr>
          <w:rFonts w:hint="eastAsia"/>
          <w:color w:val="000000" w:themeColor="text1"/>
        </w:rPr>
        <w:t>Reciprocity of Commercial Profits</w:t>
      </w:r>
      <w:r w:rsidR="004944B3" w:rsidRPr="009D1A55">
        <w:rPr>
          <w:rFonts w:hint="eastAsia"/>
          <w:color w:val="000000" w:themeColor="text1"/>
        </w:rPr>
        <w:t xml:space="preserve"> </w:t>
      </w:r>
    </w:p>
    <w:p w:rsidR="00681C95" w:rsidRPr="009D1A55" w:rsidRDefault="004944B3" w:rsidP="00200C31">
      <w:pPr>
        <w:tabs>
          <w:tab w:val="left" w:pos="480"/>
          <w:tab w:val="left" w:pos="1440"/>
          <w:tab w:val="left" w:pos="1920"/>
          <w:tab w:val="left" w:pos="2400"/>
          <w:tab w:val="left" w:pos="2880"/>
          <w:tab w:val="left" w:pos="3360"/>
          <w:tab w:val="left" w:pos="3840"/>
          <w:tab w:val="left" w:pos="4320"/>
          <w:tab w:val="left" w:pos="4800"/>
          <w:tab w:val="left" w:pos="5280"/>
          <w:tab w:val="left" w:pos="5651"/>
        </w:tabs>
        <w:ind w:left="480"/>
        <w:jc w:val="both"/>
        <w:rPr>
          <w:color w:val="000000" w:themeColor="text1"/>
        </w:rPr>
      </w:pPr>
      <w:r w:rsidRPr="009D1A55">
        <w:rPr>
          <w:rFonts w:hint="eastAsia"/>
          <w:color w:val="000000" w:themeColor="text1"/>
        </w:rPr>
        <w:t>a. The User agrees to reciprocate ___ percent of commercial profits obtained as a result of research based on the use of the Materials to the Foundation.</w:t>
      </w:r>
    </w:p>
    <w:p w:rsidR="004944B3" w:rsidRPr="009D1A55" w:rsidRDefault="004944B3" w:rsidP="00200C31">
      <w:pPr>
        <w:tabs>
          <w:tab w:val="left" w:pos="480"/>
          <w:tab w:val="left" w:pos="1440"/>
          <w:tab w:val="left" w:pos="1920"/>
          <w:tab w:val="left" w:pos="2400"/>
          <w:tab w:val="left" w:pos="2880"/>
          <w:tab w:val="left" w:pos="3360"/>
          <w:tab w:val="left" w:pos="3840"/>
          <w:tab w:val="left" w:pos="4320"/>
          <w:tab w:val="left" w:pos="4800"/>
          <w:tab w:val="left" w:pos="5280"/>
          <w:tab w:val="left" w:pos="5651"/>
        </w:tabs>
        <w:ind w:left="480"/>
        <w:jc w:val="both"/>
        <w:rPr>
          <w:color w:val="000000" w:themeColor="text1"/>
        </w:rPr>
      </w:pPr>
      <w:r w:rsidRPr="009D1A55">
        <w:rPr>
          <w:rFonts w:hint="eastAsia"/>
          <w:color w:val="000000" w:themeColor="text1"/>
        </w:rPr>
        <w:t xml:space="preserve">b. </w:t>
      </w:r>
      <w:r w:rsidR="00E509C8" w:rsidRPr="009D1A55">
        <w:rPr>
          <w:rFonts w:hint="eastAsia"/>
          <w:color w:val="000000" w:themeColor="text1"/>
        </w:rPr>
        <w:t xml:space="preserve">The User shall report to the Foundation any commercial use of the research result based on use of the Materials. </w:t>
      </w:r>
      <w:r w:rsidR="009C2699" w:rsidRPr="009D1A55">
        <w:rPr>
          <w:rFonts w:hint="eastAsia"/>
          <w:color w:val="000000" w:themeColor="text1"/>
        </w:rPr>
        <w:t xml:space="preserve">In implementing such reciprocity, the User shall supply records of relevant financial transactions and fulfill its reciprocity obligation </w:t>
      </w:r>
      <w:r w:rsidR="00D63ECC" w:rsidRPr="009D1A55">
        <w:rPr>
          <w:rFonts w:hint="eastAsia"/>
          <w:color w:val="000000" w:themeColor="text1"/>
        </w:rPr>
        <w:t xml:space="preserve">to the Foundation </w:t>
      </w:r>
      <w:r w:rsidR="009C2699" w:rsidRPr="009D1A55">
        <w:rPr>
          <w:rFonts w:hint="eastAsia"/>
          <w:color w:val="000000" w:themeColor="text1"/>
        </w:rPr>
        <w:t>according to the aforementioned percentage and relevant financial records.</w:t>
      </w:r>
    </w:p>
    <w:p w:rsidR="00910FDB" w:rsidRPr="009D1A55" w:rsidRDefault="00B11824" w:rsidP="00200C31">
      <w:pPr>
        <w:ind w:left="480"/>
        <w:jc w:val="both"/>
        <w:rPr>
          <w:color w:val="000000" w:themeColor="text1"/>
        </w:rPr>
      </w:pPr>
      <w:r w:rsidRPr="009D1A55">
        <w:rPr>
          <w:rFonts w:hint="eastAsia"/>
          <w:color w:val="000000" w:themeColor="text1"/>
        </w:rPr>
        <w:t xml:space="preserve">c. The Foundation shall return no less than 50% of the Reciprocity proceeds due to commercial use of research result </w:t>
      </w:r>
      <w:r w:rsidR="00D03FCE" w:rsidRPr="009D1A55">
        <w:rPr>
          <w:rFonts w:hint="eastAsia"/>
          <w:color w:val="000000" w:themeColor="text1"/>
        </w:rPr>
        <w:t xml:space="preserve">by the User </w:t>
      </w:r>
      <w:r w:rsidRPr="009D1A55">
        <w:rPr>
          <w:rFonts w:hint="eastAsia"/>
          <w:color w:val="000000" w:themeColor="text1"/>
        </w:rPr>
        <w:t>to the general public.</w:t>
      </w:r>
      <w:r w:rsidR="00910FDB" w:rsidRPr="009D1A55">
        <w:rPr>
          <w:rFonts w:hint="eastAsia"/>
          <w:color w:val="000000" w:themeColor="text1"/>
        </w:rPr>
        <w:t xml:space="preserve"> </w:t>
      </w:r>
    </w:p>
    <w:p w:rsidR="00E13393" w:rsidRPr="009D1A55" w:rsidRDefault="00E13393" w:rsidP="00E13393">
      <w:pPr>
        <w:rPr>
          <w:color w:val="000000" w:themeColor="text1"/>
        </w:rPr>
      </w:pPr>
      <w:r w:rsidRPr="009D1A55">
        <w:rPr>
          <w:rFonts w:hint="eastAsia"/>
          <w:color w:val="000000" w:themeColor="text1"/>
        </w:rPr>
        <w:t xml:space="preserve">7. </w:t>
      </w:r>
      <w:r w:rsidR="0075290E" w:rsidRPr="009D1A55">
        <w:rPr>
          <w:rFonts w:hint="eastAsia"/>
          <w:color w:val="000000" w:themeColor="text1"/>
        </w:rPr>
        <w:t>Initiation and Expiration of the Agreement</w:t>
      </w:r>
    </w:p>
    <w:p w:rsidR="0075290E" w:rsidRPr="009D1A55" w:rsidRDefault="00400179" w:rsidP="00E13393">
      <w:pPr>
        <w:rPr>
          <w:color w:val="000000" w:themeColor="text1"/>
          <w:u w:val="single"/>
        </w:rPr>
      </w:pPr>
      <w:r w:rsidRPr="009D1A55">
        <w:rPr>
          <w:rFonts w:hint="eastAsia"/>
          <w:color w:val="000000" w:themeColor="text1"/>
        </w:rPr>
        <w:tab/>
        <w:t xml:space="preserve">The Agreement is valid from </w:t>
      </w:r>
      <w:r w:rsidRPr="009D1A55">
        <w:rPr>
          <w:rFonts w:hint="eastAsia"/>
          <w:color w:val="000000" w:themeColor="text1"/>
          <w:u w:val="single"/>
        </w:rPr>
        <w:t>mmddyyyy</w:t>
      </w:r>
      <w:r w:rsidRPr="009D1A55">
        <w:rPr>
          <w:rFonts w:hint="eastAsia"/>
          <w:color w:val="000000" w:themeColor="text1"/>
        </w:rPr>
        <w:t xml:space="preserve"> to </w:t>
      </w:r>
      <w:r w:rsidRPr="009D1A55">
        <w:rPr>
          <w:rFonts w:hint="eastAsia"/>
          <w:color w:val="000000" w:themeColor="text1"/>
          <w:u w:val="single"/>
        </w:rPr>
        <w:t>mmddyyyy</w:t>
      </w:r>
    </w:p>
    <w:p w:rsidR="00441247" w:rsidRPr="009D1A55" w:rsidRDefault="003A6A37" w:rsidP="00E13393">
      <w:pPr>
        <w:rPr>
          <w:color w:val="000000" w:themeColor="text1"/>
        </w:rPr>
      </w:pPr>
      <w:r w:rsidRPr="009D1A55">
        <w:rPr>
          <w:rFonts w:hint="eastAsia"/>
          <w:color w:val="000000" w:themeColor="text1"/>
        </w:rPr>
        <w:t>8. Disclaimer</w:t>
      </w:r>
    </w:p>
    <w:p w:rsidR="003A6A37" w:rsidRPr="009D1A55" w:rsidRDefault="00424023" w:rsidP="00200C31">
      <w:pPr>
        <w:ind w:left="480"/>
        <w:jc w:val="both"/>
        <w:rPr>
          <w:color w:val="000000" w:themeColor="text1"/>
        </w:rPr>
      </w:pPr>
      <w:r w:rsidRPr="009D1A55">
        <w:rPr>
          <w:rFonts w:hint="eastAsia"/>
          <w:color w:val="000000" w:themeColor="text1"/>
        </w:rPr>
        <w:t xml:space="preserve">The Foundation does not guarantee that the Materials are 100 percent accurate, error-free, technically operable or up-to-date, easily commercialized or free of </w:t>
      </w:r>
      <w:r w:rsidRPr="009D1A55">
        <w:rPr>
          <w:rFonts w:hint="eastAsia"/>
          <w:color w:val="000000" w:themeColor="text1"/>
        </w:rPr>
        <w:lastRenderedPageBreak/>
        <w:t>any copyright infringement to a third party entity.</w:t>
      </w:r>
      <w:r w:rsidR="00603048" w:rsidRPr="009D1A55">
        <w:rPr>
          <w:rFonts w:hint="eastAsia"/>
          <w:color w:val="000000" w:themeColor="text1"/>
        </w:rPr>
        <w:t xml:space="preserve"> The User shall realize that the Materials may contain typographical errors, calculation errors, missing data or any other forms of errors. The User </w:t>
      </w:r>
      <w:r w:rsidR="00415B7F" w:rsidRPr="009D1A55">
        <w:rPr>
          <w:rFonts w:hint="eastAsia"/>
          <w:color w:val="000000" w:themeColor="text1"/>
        </w:rPr>
        <w:t xml:space="preserve">shall </w:t>
      </w:r>
      <w:r w:rsidR="00603048" w:rsidRPr="009D1A55">
        <w:rPr>
          <w:rFonts w:hint="eastAsia"/>
          <w:color w:val="000000" w:themeColor="text1"/>
        </w:rPr>
        <w:t>agree not to pursue legal actions as a result of such errors.</w:t>
      </w:r>
    </w:p>
    <w:p w:rsidR="005E3675" w:rsidRPr="009D1A55" w:rsidRDefault="00852B7F" w:rsidP="00021634">
      <w:pPr>
        <w:rPr>
          <w:color w:val="000000" w:themeColor="text1"/>
        </w:rPr>
      </w:pPr>
      <w:r w:rsidRPr="009D1A55">
        <w:rPr>
          <w:rFonts w:hint="eastAsia"/>
          <w:color w:val="000000" w:themeColor="text1"/>
        </w:rPr>
        <w:t xml:space="preserve">9. </w:t>
      </w:r>
      <w:r w:rsidR="00020F05" w:rsidRPr="009D1A55">
        <w:rPr>
          <w:rFonts w:hint="eastAsia"/>
          <w:color w:val="000000" w:themeColor="text1"/>
        </w:rPr>
        <w:t>Confidentiality</w:t>
      </w:r>
      <w:r w:rsidR="00125260" w:rsidRPr="009D1A55">
        <w:rPr>
          <w:rFonts w:hint="eastAsia"/>
          <w:color w:val="000000" w:themeColor="text1"/>
        </w:rPr>
        <w:t xml:space="preserve"> Agreement</w:t>
      </w:r>
    </w:p>
    <w:p w:rsidR="00020F05" w:rsidRPr="009D1A55" w:rsidRDefault="00020F05" w:rsidP="00200C31">
      <w:pPr>
        <w:ind w:left="480"/>
        <w:jc w:val="both"/>
        <w:rPr>
          <w:color w:val="000000" w:themeColor="text1"/>
        </w:rPr>
      </w:pPr>
      <w:r w:rsidRPr="009D1A55">
        <w:rPr>
          <w:rFonts w:hint="eastAsia"/>
          <w:color w:val="000000" w:themeColor="text1"/>
        </w:rPr>
        <w:t xml:space="preserve">a. </w:t>
      </w:r>
      <w:r w:rsidR="00E53FD9" w:rsidRPr="009D1A55">
        <w:rPr>
          <w:rFonts w:hint="eastAsia"/>
          <w:color w:val="000000" w:themeColor="text1"/>
        </w:rPr>
        <w:t>As either the User or</w:t>
      </w:r>
      <w:r w:rsidR="00CF570D" w:rsidRPr="009D1A55">
        <w:rPr>
          <w:rFonts w:hint="eastAsia"/>
          <w:color w:val="000000" w:themeColor="text1"/>
        </w:rPr>
        <w:t xml:space="preserve"> the Foundation may become privy to</w:t>
      </w:r>
      <w:r w:rsidR="00E53FD9" w:rsidRPr="009D1A55">
        <w:rPr>
          <w:rFonts w:hint="eastAsia"/>
          <w:color w:val="000000" w:themeColor="text1"/>
        </w:rPr>
        <w:t xml:space="preserve"> the other</w:t>
      </w:r>
      <w:r w:rsidR="00E53FD9" w:rsidRPr="009D1A55">
        <w:rPr>
          <w:color w:val="000000" w:themeColor="text1"/>
        </w:rPr>
        <w:t>’</w:t>
      </w:r>
      <w:r w:rsidR="00E53FD9" w:rsidRPr="009D1A55">
        <w:rPr>
          <w:rFonts w:hint="eastAsia"/>
          <w:color w:val="000000" w:themeColor="text1"/>
        </w:rPr>
        <w:t xml:space="preserve">s </w:t>
      </w:r>
      <w:r w:rsidR="00CF570D" w:rsidRPr="009D1A55">
        <w:rPr>
          <w:rFonts w:hint="eastAsia"/>
          <w:color w:val="000000" w:themeColor="text1"/>
        </w:rPr>
        <w:t>sensitive or classified information such as business plans</w:t>
      </w:r>
      <w:r w:rsidR="00E53FD9" w:rsidRPr="009D1A55">
        <w:rPr>
          <w:rFonts w:hint="eastAsia"/>
          <w:color w:val="000000" w:themeColor="text1"/>
        </w:rPr>
        <w:t xml:space="preserve">, </w:t>
      </w:r>
      <w:r w:rsidR="00CF570D" w:rsidRPr="009D1A55">
        <w:rPr>
          <w:rFonts w:hint="eastAsia"/>
          <w:color w:val="000000" w:themeColor="text1"/>
        </w:rPr>
        <w:t>technical expertise or research operations, both parties shall uphold confidentiality agreement and not disclose such information to any third party entity.</w:t>
      </w:r>
    </w:p>
    <w:p w:rsidR="00125260" w:rsidRPr="009D1A55" w:rsidRDefault="00125260" w:rsidP="00200C31">
      <w:pPr>
        <w:ind w:left="480"/>
        <w:jc w:val="both"/>
        <w:rPr>
          <w:color w:val="000000" w:themeColor="text1"/>
        </w:rPr>
      </w:pPr>
      <w:r w:rsidRPr="009D1A55">
        <w:rPr>
          <w:rFonts w:hint="eastAsia"/>
          <w:color w:val="000000" w:themeColor="text1"/>
        </w:rPr>
        <w:t xml:space="preserve">b. </w:t>
      </w:r>
      <w:r w:rsidR="006A716A" w:rsidRPr="009D1A55">
        <w:rPr>
          <w:rFonts w:hint="eastAsia"/>
          <w:color w:val="000000" w:themeColor="text1"/>
        </w:rPr>
        <w:t xml:space="preserve">The following list </w:t>
      </w:r>
      <w:r w:rsidR="00D1221D" w:rsidRPr="009D1A55">
        <w:rPr>
          <w:rFonts w:hint="eastAsia"/>
          <w:color w:val="000000" w:themeColor="text1"/>
        </w:rPr>
        <w:t xml:space="preserve">describes situations that do </w:t>
      </w:r>
      <w:r w:rsidR="00D1221D" w:rsidRPr="009D1A55">
        <w:rPr>
          <w:rFonts w:hint="eastAsia"/>
          <w:color w:val="000000" w:themeColor="text1"/>
          <w:u w:val="single"/>
        </w:rPr>
        <w:t>not</w:t>
      </w:r>
      <w:r w:rsidR="00D1221D" w:rsidRPr="009D1A55">
        <w:rPr>
          <w:rFonts w:hint="eastAsia"/>
          <w:color w:val="000000" w:themeColor="text1"/>
        </w:rPr>
        <w:t xml:space="preserve"> constitute a breach of confidentiality agreement:</w:t>
      </w:r>
    </w:p>
    <w:p w:rsidR="00D1221D" w:rsidRPr="009D1A55" w:rsidRDefault="00EC100C" w:rsidP="00200C31">
      <w:pPr>
        <w:ind w:left="960"/>
        <w:jc w:val="both"/>
        <w:rPr>
          <w:color w:val="000000" w:themeColor="text1"/>
        </w:rPr>
      </w:pPr>
      <w:r w:rsidRPr="009D1A55">
        <w:rPr>
          <w:rFonts w:hint="eastAsia"/>
          <w:color w:val="000000" w:themeColor="text1"/>
        </w:rPr>
        <w:t>i.</w:t>
      </w:r>
      <w:r w:rsidRPr="009D1A55">
        <w:rPr>
          <w:rFonts w:hint="eastAsia"/>
          <w:color w:val="000000" w:themeColor="text1"/>
        </w:rPr>
        <w:tab/>
        <w:t>T</w:t>
      </w:r>
      <w:r w:rsidR="00DF2CEA" w:rsidRPr="009D1A55">
        <w:rPr>
          <w:rFonts w:hint="eastAsia"/>
          <w:color w:val="000000" w:themeColor="text1"/>
        </w:rPr>
        <w:t>he disclosure of classified information is not due to any one party</w:t>
      </w:r>
      <w:r w:rsidR="00DF2CEA" w:rsidRPr="009D1A55">
        <w:rPr>
          <w:color w:val="000000" w:themeColor="text1"/>
        </w:rPr>
        <w:t>’</w:t>
      </w:r>
      <w:r w:rsidR="00DF2CEA" w:rsidRPr="009D1A55">
        <w:rPr>
          <w:rFonts w:hint="eastAsia"/>
          <w:color w:val="000000" w:themeColor="text1"/>
        </w:rPr>
        <w:t>s negligence or criminal intention.</w:t>
      </w:r>
    </w:p>
    <w:p w:rsidR="00DF2CEA" w:rsidRPr="009D1A55" w:rsidRDefault="00EC100C" w:rsidP="00200C31">
      <w:pPr>
        <w:ind w:left="960"/>
        <w:jc w:val="both"/>
        <w:rPr>
          <w:color w:val="000000" w:themeColor="text1"/>
        </w:rPr>
      </w:pPr>
      <w:r w:rsidRPr="009D1A55">
        <w:rPr>
          <w:rFonts w:hint="eastAsia"/>
          <w:color w:val="000000" w:themeColor="text1"/>
        </w:rPr>
        <w:t>ii.</w:t>
      </w:r>
      <w:r w:rsidRPr="009D1A55">
        <w:rPr>
          <w:rFonts w:hint="eastAsia"/>
          <w:color w:val="000000" w:themeColor="text1"/>
        </w:rPr>
        <w:tab/>
        <w:t>A</w:t>
      </w:r>
      <w:r w:rsidR="00DF2CEA" w:rsidRPr="009D1A55">
        <w:rPr>
          <w:rFonts w:hint="eastAsia"/>
          <w:color w:val="000000" w:themeColor="text1"/>
        </w:rPr>
        <w:t>s the Agreement takes effect, one party legally obtains classified information of the other party through the third party, while the third party has not entered confidentiality agreement with the first party.</w:t>
      </w:r>
    </w:p>
    <w:p w:rsidR="00EC100C" w:rsidRPr="009D1A55" w:rsidRDefault="001E3BCE" w:rsidP="00200C31">
      <w:pPr>
        <w:ind w:left="960"/>
        <w:jc w:val="both"/>
        <w:rPr>
          <w:color w:val="000000" w:themeColor="text1"/>
        </w:rPr>
      </w:pPr>
      <w:r w:rsidRPr="009D1A55">
        <w:rPr>
          <w:rFonts w:hint="eastAsia"/>
          <w:color w:val="000000" w:themeColor="text1"/>
        </w:rPr>
        <w:t>iii.</w:t>
      </w:r>
      <w:r w:rsidR="00EC100C" w:rsidRPr="009D1A55">
        <w:rPr>
          <w:rFonts w:hint="eastAsia"/>
          <w:color w:val="000000" w:themeColor="text1"/>
        </w:rPr>
        <w:tab/>
        <w:t>One party obtains written consent to disclose such information from the other party before disclosure.</w:t>
      </w:r>
    </w:p>
    <w:p w:rsidR="002D4EA0" w:rsidRPr="009D1A55" w:rsidRDefault="00EC100C" w:rsidP="00200C31">
      <w:pPr>
        <w:ind w:left="960"/>
        <w:jc w:val="both"/>
        <w:rPr>
          <w:color w:val="000000" w:themeColor="text1"/>
        </w:rPr>
      </w:pPr>
      <w:r w:rsidRPr="009D1A55">
        <w:rPr>
          <w:rFonts w:hint="eastAsia"/>
          <w:color w:val="000000" w:themeColor="text1"/>
        </w:rPr>
        <w:t>iv.</w:t>
      </w:r>
      <w:r w:rsidR="00651B90" w:rsidRPr="009D1A55">
        <w:rPr>
          <w:rFonts w:hint="eastAsia"/>
          <w:color w:val="000000" w:themeColor="text1"/>
        </w:rPr>
        <w:tab/>
        <w:t xml:space="preserve">One party is ordered by the court to </w:t>
      </w:r>
      <w:r w:rsidR="00651B90" w:rsidRPr="009D1A55">
        <w:rPr>
          <w:color w:val="000000" w:themeColor="text1"/>
        </w:rPr>
        <w:t>disclose</w:t>
      </w:r>
      <w:r w:rsidR="00651B90" w:rsidRPr="009D1A55">
        <w:rPr>
          <w:rFonts w:hint="eastAsia"/>
          <w:color w:val="000000" w:themeColor="text1"/>
        </w:rPr>
        <w:t xml:space="preserve"> such </w:t>
      </w:r>
      <w:r w:rsidR="00651B90" w:rsidRPr="009D1A55">
        <w:rPr>
          <w:color w:val="000000" w:themeColor="text1"/>
        </w:rPr>
        <w:t>information</w:t>
      </w:r>
      <w:r w:rsidR="00651B90" w:rsidRPr="009D1A55">
        <w:rPr>
          <w:rFonts w:hint="eastAsia"/>
          <w:color w:val="000000" w:themeColor="text1"/>
        </w:rPr>
        <w:t>.</w:t>
      </w:r>
    </w:p>
    <w:p w:rsidR="00021D43" w:rsidRPr="009D1A55" w:rsidRDefault="002D4EA0" w:rsidP="00200C31">
      <w:pPr>
        <w:ind w:left="480"/>
        <w:jc w:val="both"/>
        <w:rPr>
          <w:color w:val="000000" w:themeColor="text1"/>
        </w:rPr>
      </w:pPr>
      <w:r w:rsidRPr="009D1A55">
        <w:rPr>
          <w:rFonts w:hint="eastAsia"/>
          <w:color w:val="000000" w:themeColor="text1"/>
        </w:rPr>
        <w:t xml:space="preserve">c. </w:t>
      </w:r>
      <w:r w:rsidR="00F31909" w:rsidRPr="009D1A55">
        <w:rPr>
          <w:rFonts w:hint="eastAsia"/>
          <w:color w:val="000000" w:themeColor="text1"/>
        </w:rPr>
        <w:t xml:space="preserve">The confidentiality agreement associated with the Agreement shall remain in effect </w:t>
      </w:r>
      <w:r w:rsidR="00C72D4C" w:rsidRPr="009D1A55">
        <w:rPr>
          <w:rFonts w:hint="eastAsia"/>
          <w:color w:val="000000" w:themeColor="text1"/>
        </w:rPr>
        <w:t>for one year after the Agreement expires or terminates.</w:t>
      </w:r>
    </w:p>
    <w:p w:rsidR="0029032B" w:rsidRPr="009D1A55" w:rsidRDefault="00021D43" w:rsidP="00021D43">
      <w:pPr>
        <w:rPr>
          <w:color w:val="000000" w:themeColor="text1"/>
        </w:rPr>
      </w:pPr>
      <w:r w:rsidRPr="009D1A55">
        <w:rPr>
          <w:rFonts w:hint="eastAsia"/>
          <w:color w:val="000000" w:themeColor="text1"/>
        </w:rPr>
        <w:t>10.</w:t>
      </w:r>
      <w:r w:rsidR="0029032B" w:rsidRPr="009D1A55">
        <w:rPr>
          <w:rFonts w:hint="eastAsia"/>
          <w:color w:val="000000" w:themeColor="text1"/>
        </w:rPr>
        <w:t xml:space="preserve"> Right to Audit</w:t>
      </w:r>
    </w:p>
    <w:p w:rsidR="009D2575" w:rsidRPr="009D1A55" w:rsidRDefault="0029032B" w:rsidP="00200C31">
      <w:pPr>
        <w:ind w:left="480"/>
        <w:jc w:val="both"/>
        <w:rPr>
          <w:color w:val="000000" w:themeColor="text1"/>
        </w:rPr>
      </w:pPr>
      <w:r w:rsidRPr="009D1A55">
        <w:rPr>
          <w:rFonts w:hint="eastAsia"/>
          <w:color w:val="000000" w:themeColor="text1"/>
        </w:rPr>
        <w:t>The Foundation reserves the right to audit the User regarding the use</w:t>
      </w:r>
      <w:r w:rsidR="009D2575" w:rsidRPr="009D1A55">
        <w:rPr>
          <w:rFonts w:hint="eastAsia"/>
          <w:color w:val="000000" w:themeColor="text1"/>
        </w:rPr>
        <w:t>, management and destruction</w:t>
      </w:r>
      <w:r w:rsidRPr="009D1A55">
        <w:rPr>
          <w:rFonts w:hint="eastAsia"/>
          <w:color w:val="000000" w:themeColor="text1"/>
        </w:rPr>
        <w:t xml:space="preserve"> of the Materials and require such information in writing.</w:t>
      </w:r>
    </w:p>
    <w:p w:rsidR="009131A2" w:rsidRPr="009D1A55" w:rsidRDefault="00CB205F" w:rsidP="009131A2">
      <w:pPr>
        <w:rPr>
          <w:color w:val="000000" w:themeColor="text1"/>
        </w:rPr>
      </w:pPr>
      <w:r w:rsidRPr="009D1A55">
        <w:rPr>
          <w:rFonts w:hint="eastAsia"/>
          <w:color w:val="000000" w:themeColor="text1"/>
        </w:rPr>
        <w:t>11.</w:t>
      </w:r>
      <w:r w:rsidR="006C29D8" w:rsidRPr="009D1A55">
        <w:rPr>
          <w:rFonts w:hint="eastAsia"/>
          <w:color w:val="000000" w:themeColor="text1"/>
        </w:rPr>
        <w:t xml:space="preserve"> </w:t>
      </w:r>
      <w:r w:rsidR="009131A2" w:rsidRPr="009D1A55">
        <w:rPr>
          <w:rFonts w:hint="eastAsia"/>
          <w:color w:val="000000" w:themeColor="text1"/>
        </w:rPr>
        <w:t>Agreement Change or Termination</w:t>
      </w:r>
    </w:p>
    <w:p w:rsidR="00E91CB4" w:rsidRPr="009D1A55" w:rsidRDefault="006C29D8" w:rsidP="00200C31">
      <w:pPr>
        <w:ind w:left="480"/>
        <w:jc w:val="both"/>
        <w:rPr>
          <w:color w:val="000000" w:themeColor="text1"/>
        </w:rPr>
      </w:pPr>
      <w:r w:rsidRPr="009D1A55">
        <w:rPr>
          <w:rFonts w:hint="eastAsia"/>
          <w:color w:val="000000" w:themeColor="text1"/>
        </w:rPr>
        <w:t>If the User finds it difficult to follow through any part of the Agreement while conducting the research project, it may communicate such difficulty with the Foundation</w:t>
      </w:r>
      <w:r w:rsidRPr="009D1A55">
        <w:rPr>
          <w:color w:val="000000" w:themeColor="text1"/>
        </w:rPr>
        <w:t>’</w:t>
      </w:r>
      <w:r w:rsidRPr="009D1A55">
        <w:rPr>
          <w:rFonts w:hint="eastAsia"/>
          <w:color w:val="000000" w:themeColor="text1"/>
        </w:rPr>
        <w:t xml:space="preserve">s Ethics </w:t>
      </w:r>
      <w:r w:rsidRPr="009D1A55">
        <w:rPr>
          <w:color w:val="000000" w:themeColor="text1"/>
        </w:rPr>
        <w:t>Committee</w:t>
      </w:r>
      <w:r w:rsidRPr="009D1A55">
        <w:rPr>
          <w:rFonts w:hint="eastAsia"/>
          <w:color w:val="000000" w:themeColor="text1"/>
        </w:rPr>
        <w:t xml:space="preserve"> in writing and ma</w:t>
      </w:r>
      <w:r w:rsidR="00E91CB4" w:rsidRPr="009D1A55">
        <w:rPr>
          <w:rFonts w:hint="eastAsia"/>
          <w:color w:val="000000" w:themeColor="text1"/>
        </w:rPr>
        <w:t xml:space="preserve">ke changes to existing project after receiving its </w:t>
      </w:r>
      <w:r w:rsidR="00E91CB4" w:rsidRPr="009D1A55">
        <w:rPr>
          <w:color w:val="000000" w:themeColor="text1"/>
        </w:rPr>
        <w:t>permission</w:t>
      </w:r>
      <w:r w:rsidR="00E91CB4" w:rsidRPr="009D1A55">
        <w:rPr>
          <w:rFonts w:hint="eastAsia"/>
          <w:color w:val="000000" w:themeColor="text1"/>
        </w:rPr>
        <w:t>, or terminates the project.</w:t>
      </w:r>
    </w:p>
    <w:p w:rsidR="009131A2" w:rsidRPr="009D1A55" w:rsidRDefault="009131A2" w:rsidP="00CB205F">
      <w:pPr>
        <w:rPr>
          <w:color w:val="000000" w:themeColor="text1"/>
        </w:rPr>
      </w:pPr>
      <w:r w:rsidRPr="009D1A55">
        <w:rPr>
          <w:rFonts w:hint="eastAsia"/>
          <w:color w:val="000000" w:themeColor="text1"/>
        </w:rPr>
        <w:t>12. Breach of Contract</w:t>
      </w:r>
    </w:p>
    <w:p w:rsidR="004A533B" w:rsidRPr="009D1A55" w:rsidRDefault="003102AB" w:rsidP="00200C31">
      <w:pPr>
        <w:ind w:left="480"/>
        <w:jc w:val="both"/>
        <w:rPr>
          <w:color w:val="000000" w:themeColor="text1"/>
        </w:rPr>
      </w:pPr>
      <w:r w:rsidRPr="009D1A55">
        <w:rPr>
          <w:rFonts w:hint="eastAsia"/>
          <w:color w:val="000000" w:themeColor="text1"/>
        </w:rPr>
        <w:t>If the User violates any or all parts of the Agreement, in addition to</w:t>
      </w:r>
      <w:r w:rsidR="00DF3E38" w:rsidRPr="009D1A55">
        <w:rPr>
          <w:rFonts w:hint="eastAsia"/>
          <w:color w:val="000000" w:themeColor="text1"/>
        </w:rPr>
        <w:t xml:space="preserve"> requesting compensations,</w:t>
      </w:r>
      <w:r w:rsidR="00DF3E38" w:rsidRPr="009D1A55">
        <w:rPr>
          <w:rFonts w:hint="eastAsia"/>
          <w:b/>
          <w:color w:val="000000" w:themeColor="text1"/>
          <w:u w:val="single"/>
        </w:rPr>
        <w:t xml:space="preserve"> the f</w:t>
      </w:r>
      <w:r w:rsidRPr="009D1A55">
        <w:rPr>
          <w:rFonts w:hint="eastAsia"/>
          <w:b/>
          <w:color w:val="000000" w:themeColor="text1"/>
          <w:u w:val="single"/>
        </w:rPr>
        <w:t xml:space="preserve">oundation may order the User to </w:t>
      </w:r>
      <w:r w:rsidR="00312B68" w:rsidRPr="009D1A55">
        <w:rPr>
          <w:b/>
          <w:color w:val="000000" w:themeColor="text1"/>
          <w:u w:val="single"/>
        </w:rPr>
        <w:t xml:space="preserve">correct before a </w:t>
      </w:r>
      <w:r w:rsidR="0013395E" w:rsidRPr="009D1A55">
        <w:rPr>
          <w:rFonts w:hint="eastAsia"/>
          <w:b/>
          <w:color w:val="000000" w:themeColor="text1"/>
          <w:u w:val="single"/>
        </w:rPr>
        <w:t xml:space="preserve">set </w:t>
      </w:r>
      <w:r w:rsidRPr="009D1A55">
        <w:rPr>
          <w:rFonts w:hint="eastAsia"/>
          <w:b/>
          <w:color w:val="000000" w:themeColor="text1"/>
          <w:u w:val="single"/>
        </w:rPr>
        <w:t xml:space="preserve">deadline, or terminate </w:t>
      </w:r>
      <w:r w:rsidR="00830996" w:rsidRPr="009D1A55">
        <w:rPr>
          <w:b/>
          <w:color w:val="000000" w:themeColor="text1"/>
          <w:u w:val="single"/>
        </w:rPr>
        <w:t xml:space="preserve">or dissolve </w:t>
      </w:r>
      <w:r w:rsidRPr="009D1A55">
        <w:rPr>
          <w:rFonts w:hint="eastAsia"/>
          <w:b/>
          <w:color w:val="000000" w:themeColor="text1"/>
          <w:u w:val="single"/>
        </w:rPr>
        <w:t>the Agreement</w:t>
      </w:r>
      <w:r w:rsidR="00EB13E5" w:rsidRPr="009D1A55">
        <w:rPr>
          <w:rFonts w:hint="eastAsia"/>
          <w:b/>
          <w:color w:val="000000" w:themeColor="text1"/>
          <w:u w:val="single"/>
        </w:rPr>
        <w:t xml:space="preserve"> altogether</w:t>
      </w:r>
      <w:r w:rsidRPr="009D1A55">
        <w:rPr>
          <w:rFonts w:hint="eastAsia"/>
          <w:b/>
          <w:color w:val="000000" w:themeColor="text1"/>
          <w:u w:val="single"/>
        </w:rPr>
        <w:t>.</w:t>
      </w:r>
      <w:r w:rsidRPr="009D1A55">
        <w:rPr>
          <w:rFonts w:hint="eastAsia"/>
          <w:color w:val="000000" w:themeColor="text1"/>
        </w:rPr>
        <w:t xml:space="preserve"> </w:t>
      </w:r>
      <w:r w:rsidR="004A533B" w:rsidRPr="009D1A55">
        <w:rPr>
          <w:rFonts w:hint="eastAsia"/>
          <w:color w:val="000000" w:themeColor="text1"/>
        </w:rPr>
        <w:t xml:space="preserve">The </w:t>
      </w:r>
      <w:r w:rsidR="001C2697" w:rsidRPr="009D1A55">
        <w:rPr>
          <w:rFonts w:hint="eastAsia"/>
          <w:color w:val="000000" w:themeColor="text1"/>
        </w:rPr>
        <w:t xml:space="preserve">Foundation may also </w:t>
      </w:r>
      <w:r w:rsidR="00D17CB0" w:rsidRPr="009D1A55">
        <w:rPr>
          <w:rFonts w:hint="eastAsia"/>
          <w:color w:val="000000" w:themeColor="text1"/>
        </w:rPr>
        <w:t xml:space="preserve">publicly </w:t>
      </w:r>
      <w:r w:rsidR="001C2697" w:rsidRPr="009D1A55">
        <w:rPr>
          <w:rFonts w:hint="eastAsia"/>
          <w:color w:val="000000" w:themeColor="text1"/>
        </w:rPr>
        <w:t>disclose such</w:t>
      </w:r>
      <w:r w:rsidR="00D17CB0" w:rsidRPr="009D1A55">
        <w:rPr>
          <w:rFonts w:hint="eastAsia"/>
          <w:color w:val="000000" w:themeColor="text1"/>
        </w:rPr>
        <w:t xml:space="preserve"> breach of contract </w:t>
      </w:r>
      <w:r w:rsidR="004A533B" w:rsidRPr="009D1A55">
        <w:rPr>
          <w:rFonts w:hint="eastAsia"/>
          <w:color w:val="000000" w:themeColor="text1"/>
        </w:rPr>
        <w:t xml:space="preserve">and decline any </w:t>
      </w:r>
      <w:r w:rsidR="004A42DF" w:rsidRPr="009D1A55">
        <w:rPr>
          <w:rFonts w:hint="eastAsia"/>
          <w:color w:val="000000" w:themeColor="text1"/>
        </w:rPr>
        <w:t xml:space="preserve">further </w:t>
      </w:r>
      <w:r w:rsidR="004A533B" w:rsidRPr="009D1A55">
        <w:rPr>
          <w:rFonts w:hint="eastAsia"/>
          <w:color w:val="000000" w:themeColor="text1"/>
        </w:rPr>
        <w:t>applications from the User within a designated period.</w:t>
      </w:r>
    </w:p>
    <w:p w:rsidR="00304F98" w:rsidRPr="009D1A55" w:rsidRDefault="004437FF" w:rsidP="004437FF">
      <w:pPr>
        <w:rPr>
          <w:color w:val="000000" w:themeColor="text1"/>
        </w:rPr>
      </w:pPr>
      <w:r w:rsidRPr="009D1A55">
        <w:rPr>
          <w:rFonts w:hint="eastAsia"/>
          <w:color w:val="000000" w:themeColor="text1"/>
        </w:rPr>
        <w:t xml:space="preserve">13. </w:t>
      </w:r>
      <w:r w:rsidR="009E0872" w:rsidRPr="009D1A55">
        <w:rPr>
          <w:rFonts w:hint="eastAsia"/>
          <w:color w:val="000000" w:themeColor="text1"/>
        </w:rPr>
        <w:t>Final</w:t>
      </w:r>
      <w:r w:rsidR="009E0872" w:rsidRPr="009D1A55">
        <w:rPr>
          <w:rFonts w:hint="eastAsia"/>
          <w:b/>
          <w:color w:val="000000" w:themeColor="text1"/>
          <w:u w:val="single"/>
        </w:rPr>
        <w:t xml:space="preserve"> </w:t>
      </w:r>
      <w:r w:rsidR="00E23E3B" w:rsidRPr="009D1A55">
        <w:rPr>
          <w:b/>
          <w:color w:val="000000" w:themeColor="text1"/>
          <w:u w:val="single"/>
        </w:rPr>
        <w:t>Disposal</w:t>
      </w:r>
      <w:r w:rsidR="00E23E3B" w:rsidRPr="009D1A55">
        <w:rPr>
          <w:rFonts w:hint="eastAsia"/>
          <w:b/>
          <w:color w:val="000000" w:themeColor="text1"/>
          <w:u w:val="single"/>
        </w:rPr>
        <w:t xml:space="preserve"> </w:t>
      </w:r>
      <w:r w:rsidR="00491316" w:rsidRPr="009D1A55">
        <w:rPr>
          <w:color w:val="000000" w:themeColor="text1"/>
        </w:rPr>
        <w:t>of</w:t>
      </w:r>
      <w:r w:rsidR="00304F98" w:rsidRPr="009D1A55">
        <w:rPr>
          <w:rFonts w:hint="eastAsia"/>
          <w:color w:val="000000" w:themeColor="text1"/>
        </w:rPr>
        <w:t xml:space="preserve"> the Materials</w:t>
      </w:r>
    </w:p>
    <w:p w:rsidR="00236BA7" w:rsidRPr="009D1A55" w:rsidRDefault="00304F98" w:rsidP="00200C31">
      <w:pPr>
        <w:ind w:left="480"/>
        <w:jc w:val="both"/>
        <w:rPr>
          <w:color w:val="000000" w:themeColor="text1"/>
        </w:rPr>
      </w:pPr>
      <w:r w:rsidRPr="009D1A55">
        <w:rPr>
          <w:rFonts w:hint="eastAsia"/>
          <w:color w:val="000000" w:themeColor="text1"/>
        </w:rPr>
        <w:t xml:space="preserve">When the Agreement expires or terminates, the User shall _________ the </w:t>
      </w:r>
      <w:r w:rsidRPr="009D1A55">
        <w:rPr>
          <w:rFonts w:hint="eastAsia"/>
          <w:color w:val="000000" w:themeColor="text1"/>
        </w:rPr>
        <w:lastRenderedPageBreak/>
        <w:t>Materials, an</w:t>
      </w:r>
      <w:r w:rsidR="009E0872" w:rsidRPr="009D1A55">
        <w:rPr>
          <w:rFonts w:hint="eastAsia"/>
          <w:color w:val="000000" w:themeColor="text1"/>
        </w:rPr>
        <w:t>d deliver proof of such</w:t>
      </w:r>
      <w:r w:rsidR="00E23E3B" w:rsidRPr="009D1A55">
        <w:rPr>
          <w:color w:val="000000" w:themeColor="text1"/>
        </w:rPr>
        <w:t xml:space="preserve"> </w:t>
      </w:r>
      <w:r w:rsidR="00E23E3B" w:rsidRPr="009D1A55">
        <w:rPr>
          <w:b/>
          <w:color w:val="000000" w:themeColor="text1"/>
          <w:u w:val="single"/>
        </w:rPr>
        <w:t>disposal</w:t>
      </w:r>
      <w:r w:rsidRPr="009D1A55">
        <w:rPr>
          <w:rFonts w:hint="eastAsia"/>
          <w:color w:val="000000" w:themeColor="text1"/>
        </w:rPr>
        <w:t xml:space="preserve"> to the Foundation.</w:t>
      </w:r>
    </w:p>
    <w:p w:rsidR="005A042F" w:rsidRPr="009D1A55" w:rsidRDefault="00236BA7" w:rsidP="00236BA7">
      <w:pPr>
        <w:rPr>
          <w:color w:val="000000" w:themeColor="text1"/>
        </w:rPr>
      </w:pPr>
      <w:r w:rsidRPr="009D1A55">
        <w:rPr>
          <w:rFonts w:hint="eastAsia"/>
          <w:color w:val="000000" w:themeColor="text1"/>
        </w:rPr>
        <w:t xml:space="preserve">14. </w:t>
      </w:r>
      <w:r w:rsidR="005A042F" w:rsidRPr="009D1A55">
        <w:rPr>
          <w:rFonts w:hint="eastAsia"/>
          <w:color w:val="000000" w:themeColor="text1"/>
        </w:rPr>
        <w:t>Consensual Jurisdiction</w:t>
      </w:r>
    </w:p>
    <w:p w:rsidR="001E3BCE" w:rsidRPr="009D1A55" w:rsidRDefault="005957D0" w:rsidP="00200C31">
      <w:pPr>
        <w:ind w:left="480"/>
        <w:jc w:val="both"/>
        <w:rPr>
          <w:color w:val="000000" w:themeColor="text1"/>
        </w:rPr>
      </w:pPr>
      <w:r w:rsidRPr="009D1A55">
        <w:rPr>
          <w:rFonts w:hint="eastAsia"/>
          <w:color w:val="000000" w:themeColor="text1"/>
        </w:rPr>
        <w:t>Should disputes or conflicts arise as a result of executing the Agreement or violation of any or all parts of the Agreement, both the User and the Foundation agrees to first negotiate in good faith. Should the said negotiation fail to settle the differences and legal proceedings ensue, both the User and the Foundation agrees to use Taiwan Taipei District Court</w:t>
      </w:r>
      <w:r w:rsidR="001E3BCE" w:rsidRPr="009D1A55">
        <w:rPr>
          <w:rFonts w:hint="eastAsia"/>
          <w:color w:val="000000" w:themeColor="text1"/>
        </w:rPr>
        <w:t xml:space="preserve"> </w:t>
      </w:r>
      <w:r w:rsidRPr="009D1A55">
        <w:rPr>
          <w:rFonts w:hint="eastAsia"/>
          <w:color w:val="000000" w:themeColor="text1"/>
        </w:rPr>
        <w:t>as the consensual jurisdiction.</w:t>
      </w:r>
    </w:p>
    <w:p w:rsidR="005957D0" w:rsidRPr="009D1A55" w:rsidRDefault="005957D0" w:rsidP="005957D0">
      <w:pPr>
        <w:rPr>
          <w:color w:val="000000" w:themeColor="text1"/>
        </w:rPr>
      </w:pPr>
      <w:r w:rsidRPr="009D1A55">
        <w:rPr>
          <w:rFonts w:hint="eastAsia"/>
          <w:color w:val="000000" w:themeColor="text1"/>
        </w:rPr>
        <w:t>15.</w:t>
      </w:r>
      <w:r w:rsidR="00717848" w:rsidRPr="009D1A55">
        <w:rPr>
          <w:rFonts w:hint="eastAsia"/>
          <w:color w:val="000000" w:themeColor="text1"/>
        </w:rPr>
        <w:t xml:space="preserve"> Governing Law</w:t>
      </w:r>
    </w:p>
    <w:p w:rsidR="00717848" w:rsidRPr="009D1A55" w:rsidRDefault="00D6554C" w:rsidP="00200C31">
      <w:pPr>
        <w:ind w:left="480"/>
        <w:jc w:val="both"/>
        <w:rPr>
          <w:color w:val="000000" w:themeColor="text1"/>
        </w:rPr>
      </w:pPr>
      <w:r w:rsidRPr="009D1A55">
        <w:rPr>
          <w:rFonts w:hint="eastAsia"/>
          <w:color w:val="000000" w:themeColor="text1"/>
        </w:rPr>
        <w:t xml:space="preserve">Areas beyond the scope of the Agreement shall be covered in MJ </w:t>
      </w:r>
      <w:r w:rsidR="00926B55" w:rsidRPr="00D22178">
        <w:rPr>
          <w:color w:val="000000" w:themeColor="text1"/>
        </w:rPr>
        <w:t>Health Resource Center</w:t>
      </w:r>
      <w:r w:rsidR="00926B55">
        <w:rPr>
          <w:rFonts w:hint="eastAsia"/>
          <w:color w:val="000000" w:themeColor="text1"/>
        </w:rPr>
        <w:t xml:space="preserve"> </w:t>
      </w:r>
      <w:r w:rsidRPr="009D1A55">
        <w:rPr>
          <w:rFonts w:hint="eastAsia"/>
          <w:color w:val="000000" w:themeColor="text1"/>
        </w:rPr>
        <w:t xml:space="preserve">Research Material Review Standard Operating Procedure, </w:t>
      </w:r>
      <w:r w:rsidR="00926B55" w:rsidRPr="009D1A55">
        <w:rPr>
          <w:rFonts w:hint="eastAsia"/>
          <w:color w:val="000000" w:themeColor="text1"/>
        </w:rPr>
        <w:t xml:space="preserve">MJ </w:t>
      </w:r>
      <w:r w:rsidR="00926B55" w:rsidRPr="00D22178">
        <w:rPr>
          <w:color w:val="000000" w:themeColor="text1"/>
        </w:rPr>
        <w:t>Health Resource Center</w:t>
      </w:r>
      <w:r w:rsidRPr="009D1A55">
        <w:rPr>
          <w:rFonts w:hint="eastAsia"/>
          <w:color w:val="000000" w:themeColor="text1"/>
        </w:rPr>
        <w:t xml:space="preserve"> Commercial Profits Reciprocity Guidelines, information security guidelines and other related regulations.</w:t>
      </w:r>
    </w:p>
    <w:p w:rsidR="00D6554C" w:rsidRPr="009D1A55" w:rsidRDefault="00BC6CF1" w:rsidP="00D6554C">
      <w:pPr>
        <w:rPr>
          <w:color w:val="000000" w:themeColor="text1"/>
        </w:rPr>
      </w:pPr>
      <w:r w:rsidRPr="009D1A55">
        <w:rPr>
          <w:rFonts w:hint="eastAsia"/>
          <w:color w:val="000000" w:themeColor="text1"/>
        </w:rPr>
        <w:t>16. Number of Copies</w:t>
      </w:r>
    </w:p>
    <w:p w:rsidR="00031248" w:rsidRPr="009D1A55" w:rsidRDefault="00DD695B" w:rsidP="00200C31">
      <w:pPr>
        <w:ind w:left="480"/>
        <w:jc w:val="both"/>
        <w:rPr>
          <w:color w:val="000000" w:themeColor="text1"/>
        </w:rPr>
      </w:pPr>
      <w:r w:rsidRPr="009D1A55">
        <w:rPr>
          <w:rFonts w:hint="eastAsia"/>
          <w:color w:val="000000" w:themeColor="text1"/>
        </w:rPr>
        <w:t>The Agreement shall have two copies that go into effect upon signing. One is kept by the User, the other by the Foundation.</w:t>
      </w:r>
    </w:p>
    <w:p w:rsidR="00031248" w:rsidRPr="009D1A55" w:rsidRDefault="00031248" w:rsidP="00DD695B">
      <w:pPr>
        <w:ind w:left="480"/>
        <w:rPr>
          <w:color w:val="000000" w:themeColor="text1"/>
        </w:rPr>
      </w:pPr>
    </w:p>
    <w:p w:rsidR="00031248" w:rsidRPr="009D1A55" w:rsidRDefault="00031248" w:rsidP="00DD695B">
      <w:pPr>
        <w:ind w:left="480"/>
        <w:rPr>
          <w:color w:val="000000" w:themeColor="text1"/>
        </w:rPr>
      </w:pPr>
      <w:r w:rsidRPr="009D1A55">
        <w:rPr>
          <w:rFonts w:hint="eastAsia"/>
          <w:color w:val="000000" w:themeColor="text1"/>
        </w:rPr>
        <w:t>The Foundation</w:t>
      </w:r>
    </w:p>
    <w:p w:rsidR="00031248" w:rsidRPr="009D1A55" w:rsidRDefault="00031248" w:rsidP="00DD695B">
      <w:pPr>
        <w:ind w:left="480"/>
        <w:rPr>
          <w:color w:val="000000" w:themeColor="text1"/>
        </w:rPr>
      </w:pPr>
    </w:p>
    <w:p w:rsidR="00031248" w:rsidRPr="009D1A55" w:rsidRDefault="00031248" w:rsidP="00DD695B">
      <w:pPr>
        <w:ind w:left="480"/>
        <w:rPr>
          <w:color w:val="000000" w:themeColor="text1"/>
        </w:rPr>
      </w:pPr>
      <w:r w:rsidRPr="009D1A55">
        <w:rPr>
          <w:rFonts w:hint="eastAsia"/>
          <w:color w:val="000000" w:themeColor="text1"/>
        </w:rPr>
        <w:tab/>
        <w:t>Signature:</w:t>
      </w:r>
    </w:p>
    <w:p w:rsidR="00031248" w:rsidRPr="009D1A55" w:rsidRDefault="00031248" w:rsidP="00DD695B">
      <w:pPr>
        <w:ind w:left="480"/>
        <w:rPr>
          <w:color w:val="000000" w:themeColor="text1"/>
        </w:rPr>
      </w:pPr>
      <w:r w:rsidRPr="009D1A55">
        <w:rPr>
          <w:rFonts w:hint="eastAsia"/>
          <w:color w:val="000000" w:themeColor="text1"/>
        </w:rPr>
        <w:tab/>
        <w:t>Address:</w:t>
      </w:r>
    </w:p>
    <w:p w:rsidR="00031248" w:rsidRPr="009D1A55" w:rsidRDefault="00031248" w:rsidP="00DD695B">
      <w:pPr>
        <w:ind w:left="480"/>
        <w:rPr>
          <w:color w:val="000000" w:themeColor="text1"/>
        </w:rPr>
      </w:pPr>
      <w:r w:rsidRPr="009D1A55">
        <w:rPr>
          <w:rFonts w:hint="eastAsia"/>
          <w:color w:val="000000" w:themeColor="text1"/>
        </w:rPr>
        <w:tab/>
        <w:t>Contact Person:</w:t>
      </w:r>
    </w:p>
    <w:p w:rsidR="00BC6CF1" w:rsidRPr="009D1A55" w:rsidRDefault="00031248" w:rsidP="00DD695B">
      <w:pPr>
        <w:ind w:left="480"/>
        <w:rPr>
          <w:color w:val="000000" w:themeColor="text1"/>
        </w:rPr>
      </w:pPr>
      <w:r w:rsidRPr="009D1A55">
        <w:rPr>
          <w:rFonts w:hint="eastAsia"/>
          <w:color w:val="000000" w:themeColor="text1"/>
        </w:rPr>
        <w:tab/>
        <w:t>Phone:</w:t>
      </w:r>
      <w:r w:rsidR="00DD695B" w:rsidRPr="009D1A55">
        <w:rPr>
          <w:rFonts w:hint="eastAsia"/>
          <w:color w:val="000000" w:themeColor="text1"/>
        </w:rPr>
        <w:t xml:space="preserve"> </w:t>
      </w:r>
    </w:p>
    <w:p w:rsidR="00031248" w:rsidRPr="009D1A55" w:rsidRDefault="00031248" w:rsidP="00DD695B">
      <w:pPr>
        <w:ind w:left="480"/>
        <w:rPr>
          <w:color w:val="000000" w:themeColor="text1"/>
        </w:rPr>
      </w:pPr>
    </w:p>
    <w:p w:rsidR="00C6426D" w:rsidRPr="009D1A55" w:rsidRDefault="00031248" w:rsidP="006507C9">
      <w:pPr>
        <w:rPr>
          <w:color w:val="000000" w:themeColor="text1"/>
        </w:rPr>
      </w:pPr>
      <w:r w:rsidRPr="009D1A55">
        <w:rPr>
          <w:rFonts w:hint="eastAsia"/>
          <w:color w:val="000000" w:themeColor="text1"/>
        </w:rPr>
        <w:tab/>
        <w:t>The User</w:t>
      </w:r>
    </w:p>
    <w:p w:rsidR="00031248" w:rsidRPr="009D1A55" w:rsidRDefault="00031248" w:rsidP="006507C9">
      <w:pPr>
        <w:rPr>
          <w:color w:val="000000" w:themeColor="text1"/>
        </w:rPr>
      </w:pPr>
      <w:r w:rsidRPr="009D1A55">
        <w:rPr>
          <w:rFonts w:hint="eastAsia"/>
          <w:color w:val="000000" w:themeColor="text1"/>
        </w:rPr>
        <w:tab/>
      </w:r>
      <w:r w:rsidRPr="009D1A55">
        <w:rPr>
          <w:rFonts w:hint="eastAsia"/>
          <w:color w:val="000000" w:themeColor="text1"/>
        </w:rPr>
        <w:tab/>
      </w:r>
    </w:p>
    <w:p w:rsidR="00031248" w:rsidRPr="009D1A55" w:rsidRDefault="00031248" w:rsidP="00031248">
      <w:pPr>
        <w:ind w:left="480"/>
        <w:rPr>
          <w:color w:val="000000" w:themeColor="text1"/>
        </w:rPr>
      </w:pPr>
      <w:r w:rsidRPr="009D1A55">
        <w:rPr>
          <w:rFonts w:hint="eastAsia"/>
          <w:color w:val="000000" w:themeColor="text1"/>
        </w:rPr>
        <w:tab/>
        <w:t>Signature:</w:t>
      </w:r>
    </w:p>
    <w:p w:rsidR="00031248" w:rsidRPr="009D1A55" w:rsidRDefault="00031248" w:rsidP="00031248">
      <w:pPr>
        <w:ind w:left="480"/>
        <w:rPr>
          <w:color w:val="000000" w:themeColor="text1"/>
        </w:rPr>
      </w:pPr>
      <w:r w:rsidRPr="009D1A55">
        <w:rPr>
          <w:rFonts w:hint="eastAsia"/>
          <w:color w:val="000000" w:themeColor="text1"/>
        </w:rPr>
        <w:tab/>
        <w:t>Address:</w:t>
      </w:r>
    </w:p>
    <w:p w:rsidR="00031248" w:rsidRPr="009D1A55" w:rsidRDefault="00031248" w:rsidP="00031248">
      <w:pPr>
        <w:ind w:left="480"/>
        <w:rPr>
          <w:color w:val="000000" w:themeColor="text1"/>
        </w:rPr>
      </w:pPr>
      <w:r w:rsidRPr="009D1A55">
        <w:rPr>
          <w:rFonts w:hint="eastAsia"/>
          <w:color w:val="000000" w:themeColor="text1"/>
        </w:rPr>
        <w:tab/>
        <w:t>Contact Person:</w:t>
      </w:r>
    </w:p>
    <w:p w:rsidR="00031248" w:rsidRPr="009D1A55" w:rsidRDefault="00031248" w:rsidP="00031248">
      <w:pPr>
        <w:ind w:left="480"/>
        <w:rPr>
          <w:color w:val="000000" w:themeColor="text1"/>
        </w:rPr>
      </w:pPr>
      <w:r w:rsidRPr="009D1A55">
        <w:rPr>
          <w:rFonts w:hint="eastAsia"/>
          <w:color w:val="000000" w:themeColor="text1"/>
        </w:rPr>
        <w:tab/>
        <w:t xml:space="preserve">Phone: </w:t>
      </w:r>
    </w:p>
    <w:p w:rsidR="00ED7539" w:rsidRPr="009D1A55" w:rsidRDefault="00ED7539" w:rsidP="00031248">
      <w:pPr>
        <w:ind w:left="480"/>
        <w:rPr>
          <w:color w:val="000000" w:themeColor="text1"/>
        </w:rPr>
      </w:pPr>
    </w:p>
    <w:p w:rsidR="00ED7539" w:rsidRPr="009D1A55" w:rsidRDefault="00ED7539" w:rsidP="00031248">
      <w:pPr>
        <w:ind w:left="480"/>
        <w:rPr>
          <w:color w:val="000000" w:themeColor="text1"/>
        </w:rPr>
      </w:pPr>
      <w:r w:rsidRPr="009D1A55">
        <w:rPr>
          <w:rFonts w:hint="eastAsia"/>
          <w:color w:val="000000" w:themeColor="text1"/>
        </w:rPr>
        <w:t>Date:</w:t>
      </w:r>
    </w:p>
    <w:p w:rsidR="00031248" w:rsidRPr="009D1A55" w:rsidRDefault="00031248" w:rsidP="006507C9">
      <w:pPr>
        <w:rPr>
          <w:color w:val="000000" w:themeColor="text1"/>
        </w:rPr>
      </w:pPr>
    </w:p>
    <w:sectPr w:rsidR="00031248" w:rsidRPr="009D1A55" w:rsidSect="006D729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53" w:rsidRDefault="009F5253" w:rsidP="00015865">
      <w:r>
        <w:separator/>
      </w:r>
    </w:p>
  </w:endnote>
  <w:endnote w:type="continuationSeparator" w:id="0">
    <w:p w:rsidR="009F5253" w:rsidRDefault="009F5253" w:rsidP="0001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675054"/>
      <w:docPartObj>
        <w:docPartGallery w:val="Page Numbers (Bottom of Page)"/>
        <w:docPartUnique/>
      </w:docPartObj>
    </w:sdtPr>
    <w:sdtEndPr/>
    <w:sdtContent>
      <w:p w:rsidR="00155A21" w:rsidRDefault="00155A21">
        <w:pPr>
          <w:pStyle w:val="a5"/>
          <w:jc w:val="center"/>
        </w:pPr>
        <w:r>
          <w:fldChar w:fldCharType="begin"/>
        </w:r>
        <w:r>
          <w:instrText>PAGE   \* MERGEFORMAT</w:instrText>
        </w:r>
        <w:r>
          <w:fldChar w:fldCharType="separate"/>
        </w:r>
        <w:r w:rsidR="00A36F4E" w:rsidRPr="00A36F4E">
          <w:rPr>
            <w:noProof/>
            <w:lang w:val="zh-TW"/>
          </w:rPr>
          <w:t>4</w:t>
        </w:r>
        <w:r>
          <w:fldChar w:fldCharType="end"/>
        </w:r>
      </w:p>
    </w:sdtContent>
  </w:sdt>
  <w:p w:rsidR="00155A21" w:rsidRDefault="00155A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53" w:rsidRDefault="009F5253" w:rsidP="00015865">
      <w:r>
        <w:separator/>
      </w:r>
    </w:p>
  </w:footnote>
  <w:footnote w:type="continuationSeparator" w:id="0">
    <w:p w:rsidR="009F5253" w:rsidRDefault="009F5253" w:rsidP="00015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C5"/>
    <w:rsid w:val="00015865"/>
    <w:rsid w:val="00020F05"/>
    <w:rsid w:val="00021634"/>
    <w:rsid w:val="00021D43"/>
    <w:rsid w:val="00031248"/>
    <w:rsid w:val="00046647"/>
    <w:rsid w:val="00086BF9"/>
    <w:rsid w:val="00104DC3"/>
    <w:rsid w:val="001213A1"/>
    <w:rsid w:val="00125260"/>
    <w:rsid w:val="001315C5"/>
    <w:rsid w:val="0013395E"/>
    <w:rsid w:val="001452DD"/>
    <w:rsid w:val="00155A21"/>
    <w:rsid w:val="00191C05"/>
    <w:rsid w:val="001A631D"/>
    <w:rsid w:val="001C2697"/>
    <w:rsid w:val="001E3BCE"/>
    <w:rsid w:val="001F199C"/>
    <w:rsid w:val="001F3D0B"/>
    <w:rsid w:val="00200C31"/>
    <w:rsid w:val="0020523B"/>
    <w:rsid w:val="00236BA7"/>
    <w:rsid w:val="00240155"/>
    <w:rsid w:val="0029032B"/>
    <w:rsid w:val="0029566F"/>
    <w:rsid w:val="002A3677"/>
    <w:rsid w:val="002B1960"/>
    <w:rsid w:val="002C756E"/>
    <w:rsid w:val="002D4EA0"/>
    <w:rsid w:val="00304F98"/>
    <w:rsid w:val="003102AB"/>
    <w:rsid w:val="00312B68"/>
    <w:rsid w:val="00380D87"/>
    <w:rsid w:val="003A6A37"/>
    <w:rsid w:val="003E6355"/>
    <w:rsid w:val="00400179"/>
    <w:rsid w:val="00415B7F"/>
    <w:rsid w:val="00424023"/>
    <w:rsid w:val="00441247"/>
    <w:rsid w:val="004437FF"/>
    <w:rsid w:val="004717C3"/>
    <w:rsid w:val="00491316"/>
    <w:rsid w:val="004944B3"/>
    <w:rsid w:val="004A3E0D"/>
    <w:rsid w:val="004A42DF"/>
    <w:rsid w:val="004A533B"/>
    <w:rsid w:val="00530E75"/>
    <w:rsid w:val="00564ECE"/>
    <w:rsid w:val="005957D0"/>
    <w:rsid w:val="005A042F"/>
    <w:rsid w:val="005E3675"/>
    <w:rsid w:val="005F0CAF"/>
    <w:rsid w:val="00603048"/>
    <w:rsid w:val="00603507"/>
    <w:rsid w:val="00633524"/>
    <w:rsid w:val="006507C9"/>
    <w:rsid w:val="00651B90"/>
    <w:rsid w:val="00653BA4"/>
    <w:rsid w:val="00681C95"/>
    <w:rsid w:val="006A716A"/>
    <w:rsid w:val="006C29D8"/>
    <w:rsid w:val="006D2AA8"/>
    <w:rsid w:val="006D2BE5"/>
    <w:rsid w:val="006D7290"/>
    <w:rsid w:val="006F36C1"/>
    <w:rsid w:val="00717848"/>
    <w:rsid w:val="0075290E"/>
    <w:rsid w:val="0075465D"/>
    <w:rsid w:val="007F2F55"/>
    <w:rsid w:val="00830996"/>
    <w:rsid w:val="0084797B"/>
    <w:rsid w:val="00852B7F"/>
    <w:rsid w:val="008935C7"/>
    <w:rsid w:val="008A7158"/>
    <w:rsid w:val="008C5BB2"/>
    <w:rsid w:val="008E73F0"/>
    <w:rsid w:val="00910FDB"/>
    <w:rsid w:val="009131A2"/>
    <w:rsid w:val="00925286"/>
    <w:rsid w:val="00926B55"/>
    <w:rsid w:val="00931B17"/>
    <w:rsid w:val="009733DA"/>
    <w:rsid w:val="009C2699"/>
    <w:rsid w:val="009D1A55"/>
    <w:rsid w:val="009D2575"/>
    <w:rsid w:val="009D6816"/>
    <w:rsid w:val="009E0872"/>
    <w:rsid w:val="009E4587"/>
    <w:rsid w:val="009F5253"/>
    <w:rsid w:val="00A06B78"/>
    <w:rsid w:val="00A1493E"/>
    <w:rsid w:val="00A36F4E"/>
    <w:rsid w:val="00A55E79"/>
    <w:rsid w:val="00A965A4"/>
    <w:rsid w:val="00AB06B1"/>
    <w:rsid w:val="00AD54CA"/>
    <w:rsid w:val="00AE0986"/>
    <w:rsid w:val="00B0466B"/>
    <w:rsid w:val="00B11824"/>
    <w:rsid w:val="00B2011A"/>
    <w:rsid w:val="00B7563E"/>
    <w:rsid w:val="00BA18D2"/>
    <w:rsid w:val="00BC6CF1"/>
    <w:rsid w:val="00C33211"/>
    <w:rsid w:val="00C6426D"/>
    <w:rsid w:val="00C649A7"/>
    <w:rsid w:val="00C72D4C"/>
    <w:rsid w:val="00CB205F"/>
    <w:rsid w:val="00CE713B"/>
    <w:rsid w:val="00CF02C9"/>
    <w:rsid w:val="00CF570D"/>
    <w:rsid w:val="00D03FCE"/>
    <w:rsid w:val="00D1221D"/>
    <w:rsid w:val="00D17CB0"/>
    <w:rsid w:val="00D22864"/>
    <w:rsid w:val="00D63ECC"/>
    <w:rsid w:val="00D6554C"/>
    <w:rsid w:val="00DD695B"/>
    <w:rsid w:val="00DF1A0B"/>
    <w:rsid w:val="00DF2CEA"/>
    <w:rsid w:val="00DF3E38"/>
    <w:rsid w:val="00E12EDB"/>
    <w:rsid w:val="00E13393"/>
    <w:rsid w:val="00E23E3B"/>
    <w:rsid w:val="00E509C8"/>
    <w:rsid w:val="00E53FD9"/>
    <w:rsid w:val="00E67E24"/>
    <w:rsid w:val="00E82068"/>
    <w:rsid w:val="00E91CB4"/>
    <w:rsid w:val="00EA153B"/>
    <w:rsid w:val="00EA64BC"/>
    <w:rsid w:val="00EB13E5"/>
    <w:rsid w:val="00EC100C"/>
    <w:rsid w:val="00ED7539"/>
    <w:rsid w:val="00ED7B10"/>
    <w:rsid w:val="00EE0C32"/>
    <w:rsid w:val="00EF54CF"/>
    <w:rsid w:val="00F24313"/>
    <w:rsid w:val="00F31909"/>
    <w:rsid w:val="00F648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18183-E52C-4BD0-BF6D-FC74180F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865"/>
    <w:pPr>
      <w:tabs>
        <w:tab w:val="center" w:pos="4153"/>
        <w:tab w:val="right" w:pos="8306"/>
      </w:tabs>
      <w:snapToGrid w:val="0"/>
    </w:pPr>
    <w:rPr>
      <w:sz w:val="20"/>
      <w:szCs w:val="20"/>
    </w:rPr>
  </w:style>
  <w:style w:type="character" w:customStyle="1" w:styleId="a4">
    <w:name w:val="頁首 字元"/>
    <w:basedOn w:val="a0"/>
    <w:link w:val="a3"/>
    <w:uiPriority w:val="99"/>
    <w:rsid w:val="00015865"/>
    <w:rPr>
      <w:sz w:val="20"/>
      <w:szCs w:val="20"/>
    </w:rPr>
  </w:style>
  <w:style w:type="paragraph" w:styleId="a5">
    <w:name w:val="footer"/>
    <w:basedOn w:val="a"/>
    <w:link w:val="a6"/>
    <w:uiPriority w:val="99"/>
    <w:unhideWhenUsed/>
    <w:rsid w:val="00015865"/>
    <w:pPr>
      <w:tabs>
        <w:tab w:val="center" w:pos="4153"/>
        <w:tab w:val="right" w:pos="8306"/>
      </w:tabs>
      <w:snapToGrid w:val="0"/>
    </w:pPr>
    <w:rPr>
      <w:sz w:val="20"/>
      <w:szCs w:val="20"/>
    </w:rPr>
  </w:style>
  <w:style w:type="character" w:customStyle="1" w:styleId="a6">
    <w:name w:val="頁尾 字元"/>
    <w:basedOn w:val="a0"/>
    <w:link w:val="a5"/>
    <w:uiPriority w:val="99"/>
    <w:rsid w:val="00015865"/>
    <w:rPr>
      <w:sz w:val="20"/>
      <w:szCs w:val="20"/>
    </w:rPr>
  </w:style>
  <w:style w:type="paragraph" w:styleId="a7">
    <w:name w:val="Balloon Text"/>
    <w:basedOn w:val="a"/>
    <w:link w:val="a8"/>
    <w:uiPriority w:val="99"/>
    <w:semiHidden/>
    <w:unhideWhenUsed/>
    <w:rsid w:val="009D1A5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D1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mjuser</dc:creator>
  <cp:keywords/>
  <dc:description/>
  <cp:lastModifiedBy>Jy_Jhao</cp:lastModifiedBy>
  <cp:revision>8</cp:revision>
  <cp:lastPrinted>2014-03-13T06:00:00Z</cp:lastPrinted>
  <dcterms:created xsi:type="dcterms:W3CDTF">2014-03-10T09:54:00Z</dcterms:created>
  <dcterms:modified xsi:type="dcterms:W3CDTF">2014-05-15T03:46:00Z</dcterms:modified>
</cp:coreProperties>
</file>